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采购项目编号：CT-SJ-2020060</w:t>
      </w: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采购项目名称：府琛大厦2号楼4楼房屋招租项目</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招租人名</w:t>
      </w:r>
      <w:r>
        <w:rPr>
          <w:rFonts w:hint="eastAsia" w:ascii="宋体" w:hAnsi="宋体"/>
          <w:bCs/>
          <w:sz w:val="28"/>
          <w:szCs w:val="32"/>
        </w:rPr>
        <w:t>称：江苏城工建设科技有限公司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二〇二〇年</w:t>
      </w:r>
      <w:r>
        <w:rPr>
          <w:rFonts w:hint="eastAsia" w:ascii="宋体" w:hAnsi="宋体" w:cs="宋体"/>
          <w:w w:val="90"/>
          <w:sz w:val="44"/>
          <w:szCs w:val="44"/>
          <w:lang w:eastAsia="zh-CN"/>
        </w:rPr>
        <w:t>八</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竞价公告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"_Toc17538136"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合同主要条款</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_Toc17538136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20</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第六章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情</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提</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27</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adjustRightInd w:val="0"/>
        <w:snapToGrid w:val="0"/>
        <w:spacing w:line="360" w:lineRule="auto"/>
        <w:jc w:val="center"/>
        <w:rPr>
          <w:rFonts w:ascii="宋体" w:hAnsi="宋体" w:cs="宋体"/>
          <w:b/>
          <w:sz w:val="32"/>
          <w:szCs w:val="24"/>
        </w:rPr>
      </w:pPr>
      <w:r>
        <w:rPr>
          <w:rFonts w:hint="eastAsia" w:ascii="宋体" w:hAnsi="宋体" w:cs="宋体"/>
          <w:b/>
          <w:sz w:val="32"/>
          <w:szCs w:val="24"/>
        </w:rPr>
        <w:t>府琛大厦2号楼4楼房屋招租项目竞价公告</w:t>
      </w:r>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cs="宋体" w:asciiTheme="minorEastAsia" w:hAnsiTheme="minorEastAsia" w:eastAsiaTheme="minorEastAsia"/>
          <w:b/>
          <w:bCs/>
          <w:szCs w:val="21"/>
        </w:rPr>
        <w:t>江苏城工建设科技有限公司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rPr>
        <w:t>府琛大厦2号楼4楼房屋招租项目</w:t>
      </w:r>
      <w:r>
        <w:rPr>
          <w:rFonts w:hint="eastAsia" w:asciiTheme="minorEastAsia" w:hAnsiTheme="minorEastAsia" w:eastAsiaTheme="minorEastAsia"/>
          <w:color w:val="000000"/>
          <w:szCs w:val="21"/>
        </w:rPr>
        <w:t>进行竞价招租，有关事项公告如下：</w:t>
      </w:r>
      <w:r>
        <w:rPr>
          <w:rFonts w:hint="eastAsia" w:cs="宋体" w:asciiTheme="minorEastAsia" w:hAnsiTheme="minorEastAsia" w:eastAsiaTheme="minorEastAsia"/>
          <w:szCs w:val="21"/>
        </w:rPr>
        <w:t xml:space="preserve"> </w:t>
      </w:r>
    </w:p>
    <w:p>
      <w:pPr>
        <w:snapToGrid w:val="0"/>
        <w:spacing w:line="360" w:lineRule="exact"/>
        <w:ind w:firstLine="422" w:firstLineChars="200"/>
        <w:rPr>
          <w:rFonts w:asciiTheme="minorEastAsia" w:hAnsiTheme="minorEastAsia" w:eastAsiaTheme="minorEastAsia"/>
          <w:bCs/>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rPr>
        <w:t>府琛大厦2号楼4楼房屋招租项目</w:t>
      </w:r>
    </w:p>
    <w:p>
      <w:pPr>
        <w:snapToGrid w:val="0"/>
        <w:spacing w:line="360" w:lineRule="exact"/>
        <w:ind w:firstLine="422" w:firstLineChars="200"/>
        <w:rPr>
          <w:rFonts w:asciiTheme="minorEastAsia" w:hAnsiTheme="minorEastAsia" w:eastAsiaTheme="minorEastAsia"/>
          <w:bCs/>
          <w:szCs w:val="21"/>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rPr>
        <w:t>CT-SJ-2020060</w:t>
      </w:r>
    </w:p>
    <w:p>
      <w:pPr>
        <w:snapToGrid w:val="0"/>
        <w:spacing w:line="360" w:lineRule="exact"/>
        <w:ind w:firstLine="430" w:firstLineChars="200"/>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三、最低租金限价：人民币1.44万元/年</w:t>
      </w:r>
    </w:p>
    <w:p>
      <w:pPr>
        <w:snapToGrid w:val="0"/>
        <w:spacing w:line="360" w:lineRule="exact"/>
        <w:ind w:firstLine="430" w:firstLineChars="200"/>
        <w:rPr>
          <w:rFonts w:ascii="宋体" w:hAnsi="宋体" w:cs="宋体"/>
          <w:b/>
          <w:bCs/>
          <w:spacing w:val="2"/>
          <w:kern w:val="0"/>
          <w:szCs w:val="21"/>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kern w:val="0"/>
          <w:szCs w:val="21"/>
        </w:rPr>
        <w:t>该房屋位于常州市新北区太湖东路8号2号楼4楼，朝北，面积55平方米，内无办公室隔间，配有卫生间一个，无空调。房屋用途仅为办公。</w:t>
      </w:r>
      <w:r>
        <w:rPr>
          <w:rFonts w:hint="eastAsia" w:ascii="宋体" w:hAnsi="宋体" w:cs="宋体"/>
          <w:b/>
          <w:bCs/>
          <w:kern w:val="0"/>
          <w:szCs w:val="21"/>
        </w:rPr>
        <w:t>租赁期限：</w:t>
      </w:r>
      <w:r>
        <w:rPr>
          <w:rFonts w:ascii="宋体" w:hAnsi="宋体" w:cs="宋体"/>
          <w:b/>
          <w:bCs/>
        </w:rPr>
        <w:t>2</w:t>
      </w:r>
      <w:r>
        <w:rPr>
          <w:rFonts w:hint="eastAsia" w:ascii="宋体" w:hAnsi="宋体" w:cs="宋体"/>
          <w:b/>
          <w:bCs/>
          <w:kern w:val="0"/>
          <w:szCs w:val="21"/>
        </w:rPr>
        <w:t>年。</w:t>
      </w:r>
    </w:p>
    <w:p>
      <w:pPr>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五、竞价人资格要求</w:t>
      </w:r>
      <w:r>
        <w:rPr>
          <w:rFonts w:cs="宋体" w:asciiTheme="minorEastAsia" w:hAnsiTheme="minorEastAsia" w:eastAsiaTheme="minorEastAsia"/>
          <w:b/>
          <w:szCs w:val="21"/>
        </w:rPr>
        <w:t>：</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（一）一般资格条件：</w:t>
      </w:r>
    </w:p>
    <w:p>
      <w:pPr>
        <w:spacing w:line="360" w:lineRule="exact"/>
        <w:ind w:firstLine="422" w:firstLineChars="200"/>
        <w:rPr>
          <w:rFonts w:cs="宋体" w:asciiTheme="minorEastAsia" w:hAnsiTheme="minorEastAsia" w:eastAsiaTheme="minorEastAsia"/>
          <w:b/>
          <w:szCs w:val="21"/>
        </w:rPr>
      </w:pPr>
      <w:r>
        <w:rPr>
          <w:rFonts w:hint="eastAsia" w:ascii="Calibri" w:hAnsi="Calibri" w:cs="Calibri" w:eastAsiaTheme="minorEastAsia"/>
          <w:b/>
          <w:szCs w:val="21"/>
        </w:rPr>
        <w:t>1.</w:t>
      </w:r>
      <w:r>
        <w:rPr>
          <w:rFonts w:hint="eastAsia" w:cs="宋体" w:asciiTheme="minorEastAsia" w:hAnsiTheme="minorEastAsia" w:eastAsiaTheme="minorEastAsia"/>
          <w:b/>
          <w:szCs w:val="21"/>
        </w:rPr>
        <w:t>企业：</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spacing w:line="360" w:lineRule="exact"/>
        <w:ind w:firstLine="422" w:firstLineChars="200"/>
        <w:rPr>
          <w:rFonts w:cs="宋体" w:asciiTheme="minorEastAsia" w:hAnsiTheme="minorEastAsia" w:eastAsiaTheme="minorEastAsia"/>
          <w:bCs/>
          <w:szCs w:val="21"/>
        </w:rPr>
      </w:pPr>
      <w:r>
        <w:rPr>
          <w:rFonts w:hint="eastAsia" w:cs="Calibri" w:asciiTheme="minorEastAsia" w:hAnsiTheme="minorEastAsia" w:eastAsiaTheme="minorEastAsia"/>
          <w:b/>
          <w:szCs w:val="21"/>
        </w:rPr>
        <w:t>2.</w:t>
      </w:r>
      <w:r>
        <w:rPr>
          <w:rFonts w:hint="eastAsia" w:cs="宋体" w:asciiTheme="minorEastAsia" w:hAnsiTheme="minorEastAsia" w:eastAsiaTheme="minorEastAsia"/>
          <w:b/>
          <w:szCs w:val="21"/>
        </w:rPr>
        <w:t>自然人</w:t>
      </w:r>
      <w:r>
        <w:rPr>
          <w:rFonts w:hint="eastAsia" w:cs="宋体" w:asciiTheme="minorEastAsia" w:hAnsiTheme="minorEastAsia" w:eastAsiaTheme="minorEastAsia"/>
          <w:bCs/>
          <w:szCs w:val="21"/>
        </w:rPr>
        <w:t>：</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（1）提供本人身份证复印件（提供原件备查）</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（2）具有独立承担民事责任的能力；</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（3）身体健康，品行良好无不良记录；</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（4）具有固定住所（提供住所的证明材料）；</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（二）其他资格要求：无；</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spacing w:line="360" w:lineRule="exact"/>
        <w:ind w:firstLine="420" w:firstLineChars="200"/>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2020年</w:t>
      </w:r>
      <w:r>
        <w:rPr>
          <w:rFonts w:hint="eastAsia" w:cs="宋体" w:asciiTheme="minorEastAsia" w:hAnsiTheme="minorEastAsia" w:eastAsiaTheme="minorEastAsia"/>
          <w:b/>
          <w:bCs/>
          <w:kern w:val="0"/>
          <w:szCs w:val="21"/>
          <w:lang w:val="en-US" w:eastAsia="zh-CN"/>
        </w:rPr>
        <w:t>8</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26</w:t>
      </w:r>
      <w:r>
        <w:rPr>
          <w:rFonts w:hint="eastAsia" w:cs="宋体" w:asciiTheme="minorEastAsia" w:hAnsiTheme="minorEastAsia" w:eastAsiaTheme="minorEastAsia"/>
          <w:b/>
          <w:bCs/>
          <w:kern w:val="0"/>
          <w:szCs w:val="21"/>
        </w:rPr>
        <w:t>日起</w:t>
      </w:r>
    </w:p>
    <w:p>
      <w:pPr>
        <w:spacing w:line="36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spacing w:line="360" w:lineRule="exact"/>
        <w:ind w:firstLine="420" w:firstLineChars="200"/>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七、现场</w:t>
      </w:r>
      <w:r>
        <w:rPr>
          <w:rFonts w:cs="宋体" w:asciiTheme="minorEastAsia" w:hAnsiTheme="minorEastAsia" w:eastAsiaTheme="minorEastAsia"/>
          <w:b/>
          <w:szCs w:val="21"/>
        </w:rPr>
        <w:t>踏勘</w:t>
      </w:r>
      <w:r>
        <w:rPr>
          <w:rFonts w:hint="eastAsia" w:cs="宋体" w:asciiTheme="minorEastAsia" w:hAnsiTheme="minorEastAsia" w:eastAsiaTheme="minorEastAsia"/>
          <w:b/>
          <w:szCs w:val="21"/>
        </w:rPr>
        <w:t>及标前答疑</w:t>
      </w:r>
    </w:p>
    <w:p>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 xml:space="preserve"> 如有需要，竞价人可自行踏勘现场。</w:t>
      </w:r>
    </w:p>
    <w:p>
      <w:pPr>
        <w:spacing w:line="360" w:lineRule="exact"/>
        <w:ind w:firstLine="420" w:firstLineChars="200"/>
        <w:rPr>
          <w:rFonts w:ascii="宋体"/>
          <w:bCs/>
          <w:color w:val="FF0000"/>
          <w:szCs w:val="21"/>
        </w:rPr>
      </w:pPr>
      <w:r>
        <w:rPr>
          <w:rFonts w:cs="宋体" w:asciiTheme="minorEastAsia" w:hAnsiTheme="minorEastAsia" w:eastAsiaTheme="minorEastAsia"/>
          <w:szCs w:val="21"/>
        </w:rPr>
        <w:t>2.</w:t>
      </w:r>
      <w:r>
        <w:rPr>
          <w:rFonts w:hint="eastAsia"/>
        </w:rPr>
        <w:t xml:space="preserve"> </w:t>
      </w:r>
      <w:r>
        <w:rPr>
          <w:rFonts w:hint="eastAsia" w:cs="宋体" w:asciiTheme="minorEastAsia" w:hAnsiTheme="minorEastAsia" w:eastAsiaTheme="minorEastAsia"/>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八、竞价保证金</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竞价保证金数额：</w:t>
      </w:r>
      <w:r>
        <w:rPr>
          <w:rFonts w:hint="eastAsia" w:cs="宋体" w:asciiTheme="minorEastAsia" w:hAnsiTheme="minorEastAsia" w:eastAsiaTheme="minorEastAsia"/>
          <w:b/>
          <w:szCs w:val="21"/>
        </w:rPr>
        <w:t>人民币叁仟零伍元整</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w:t>
      </w:r>
      <w:r>
        <w:rPr>
          <w:rFonts w:hint="eastAsia" w:cs="宋体" w:asciiTheme="minorEastAsia" w:hAnsiTheme="minorEastAsia" w:eastAsiaTheme="minorEastAsia"/>
          <w:b/>
          <w:szCs w:val="21"/>
        </w:rPr>
        <w:t>到账截止时间</w:t>
      </w:r>
      <w:r>
        <w:rPr>
          <w:rFonts w:hint="eastAsia" w:cs="宋体" w:asciiTheme="minorEastAsia" w:hAnsiTheme="minorEastAsia" w:eastAsiaTheme="minorEastAsia"/>
          <w:szCs w:val="21"/>
        </w:rPr>
        <w:t>：</w:t>
      </w:r>
      <w:r>
        <w:rPr>
          <w:rFonts w:hint="eastAsia" w:cs="宋体" w:asciiTheme="minorEastAsia" w:hAnsiTheme="minorEastAsia" w:eastAsiaTheme="minorEastAsia"/>
          <w:b/>
          <w:bCs/>
          <w:kern w:val="0"/>
          <w:szCs w:val="21"/>
        </w:rPr>
        <w:t>2020年</w:t>
      </w:r>
      <w:r>
        <w:rPr>
          <w:rFonts w:hint="eastAsia" w:cs="宋体" w:asciiTheme="minorEastAsia" w:hAnsiTheme="minorEastAsia" w:eastAsiaTheme="minorEastAsia"/>
          <w:b/>
          <w:bCs/>
          <w:kern w:val="0"/>
          <w:szCs w:val="21"/>
          <w:lang w:val="en-US" w:eastAsia="zh-CN"/>
        </w:rPr>
        <w:t>9</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1</w:t>
      </w:r>
      <w:r>
        <w:rPr>
          <w:rFonts w:hint="eastAsia" w:cs="宋体" w:asciiTheme="minorEastAsia" w:hAnsiTheme="minorEastAsia" w:eastAsiaTheme="minorEastAsia"/>
          <w:b/>
          <w:bCs/>
          <w:kern w:val="0"/>
          <w:szCs w:val="21"/>
        </w:rPr>
        <w:t xml:space="preserve"> 日</w:t>
      </w:r>
      <w:r>
        <w:rPr>
          <w:rFonts w:cs="宋体" w:asciiTheme="minorEastAsia" w:hAnsiTheme="minorEastAsia" w:eastAsiaTheme="minorEastAsia"/>
          <w:b/>
          <w:szCs w:val="21"/>
        </w:rPr>
        <w:t xml:space="preserve">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竞价保证金交纳方式：银行电汇或转账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九、</w:t>
      </w:r>
      <w:r>
        <w:rPr>
          <w:rFonts w:hint="eastAsia" w:asciiTheme="minorEastAsia" w:hAnsiTheme="minorEastAsia" w:eastAsiaTheme="minorEastAsia"/>
          <w:b/>
          <w:bCs/>
          <w:szCs w:val="21"/>
        </w:rPr>
        <w:t>竞价响应文件提交及竞价信息</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竞价响应文件提交时间：2020年</w:t>
      </w:r>
      <w:r>
        <w:rPr>
          <w:rFonts w:hint="eastAsia" w:asciiTheme="minorEastAsia" w:hAnsiTheme="minorEastAsia" w:eastAsiaTheme="minorEastAsia"/>
          <w:b/>
          <w:bCs/>
          <w:szCs w:val="21"/>
          <w:lang w:val="en-US" w:eastAsia="zh-CN"/>
        </w:rPr>
        <w:t>9</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1</w:t>
      </w:r>
      <w:r>
        <w:rPr>
          <w:rFonts w:hint="eastAsia" w:asciiTheme="minorEastAsia" w:hAnsiTheme="minorEastAsia" w:eastAsiaTheme="minorEastAsia"/>
          <w:b/>
          <w:bCs/>
          <w:szCs w:val="21"/>
        </w:rPr>
        <w:t>日</w:t>
      </w:r>
      <w:r>
        <w:rPr>
          <w:rFonts w:hint="eastAsia" w:asciiTheme="minorEastAsia" w:hAnsiTheme="minorEastAsia" w:eastAsiaTheme="minorEastAsia"/>
          <w:b/>
          <w:szCs w:val="21"/>
          <w:lang w:val="en-US" w:eastAsia="zh-CN"/>
        </w:rPr>
        <w:t>14</w:t>
      </w:r>
      <w:r>
        <w:rPr>
          <w:rFonts w:asciiTheme="minorEastAsia" w:hAnsiTheme="minorEastAsia" w:eastAsiaTheme="minorEastAsia"/>
          <w:b/>
          <w:szCs w:val="21"/>
        </w:rPr>
        <w:t>:</w:t>
      </w:r>
      <w:r>
        <w:rPr>
          <w:rFonts w:hint="eastAsia" w:asciiTheme="minorEastAsia" w:hAnsiTheme="minorEastAsia" w:eastAsiaTheme="minorEastAsia"/>
          <w:b/>
          <w:szCs w:val="21"/>
        </w:rPr>
        <w:t>30</w:t>
      </w:r>
      <w:r>
        <w:rPr>
          <w:rFonts w:asciiTheme="minorEastAsia" w:hAnsiTheme="minorEastAsia" w:eastAsiaTheme="minorEastAsia"/>
          <w:b/>
          <w:szCs w:val="21"/>
        </w:rPr>
        <w:t>-</w:t>
      </w:r>
      <w:r>
        <w:rPr>
          <w:rFonts w:asciiTheme="minorEastAsia" w:hAnsiTheme="minorEastAsia" w:eastAsiaTheme="minorEastAsia"/>
          <w:b/>
          <w:bCs/>
          <w:szCs w:val="21"/>
        </w:rPr>
        <w:t>1</w:t>
      </w:r>
      <w:r>
        <w:rPr>
          <w:rFonts w:hint="eastAsia" w:asciiTheme="minorEastAsia" w:hAnsiTheme="minorEastAsia" w:eastAsiaTheme="minorEastAsia"/>
          <w:b/>
          <w:bCs/>
          <w:szCs w:val="21"/>
          <w:lang w:val="en-US" w:eastAsia="zh-CN"/>
        </w:rPr>
        <w:t>5</w:t>
      </w:r>
      <w:r>
        <w:rPr>
          <w:rFonts w:asciiTheme="minorEastAsia" w:hAnsiTheme="minorEastAsia" w:eastAsiaTheme="minorEastAsia"/>
          <w:b/>
          <w:bCs/>
          <w:szCs w:val="21"/>
        </w:rPr>
        <w:t>:00</w:t>
      </w:r>
      <w:r>
        <w:rPr>
          <w:rFonts w:hint="eastAsia" w:asciiTheme="minorEastAsia" w:hAnsiTheme="minorEastAsia" w:eastAsiaTheme="minorEastAsia"/>
          <w:b/>
          <w:bCs/>
          <w:szCs w:val="21"/>
        </w:rPr>
        <w:t>（北京时间）。</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竞价响应文件提交截止暨竞价时间：2020年</w:t>
      </w:r>
      <w:r>
        <w:rPr>
          <w:rFonts w:hint="eastAsia" w:asciiTheme="minorEastAsia" w:hAnsiTheme="minorEastAsia" w:eastAsiaTheme="minorEastAsia"/>
          <w:b/>
          <w:bCs/>
          <w:szCs w:val="21"/>
          <w:lang w:val="en-US" w:eastAsia="zh-CN"/>
        </w:rPr>
        <w:t>9</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1</w:t>
      </w:r>
      <w:r>
        <w:rPr>
          <w:rFonts w:hint="eastAsia" w:asciiTheme="minorEastAsia" w:hAnsiTheme="minorEastAsia" w:eastAsiaTheme="minorEastAsia"/>
          <w:b/>
          <w:bCs/>
          <w:szCs w:val="21"/>
        </w:rPr>
        <w:t>日</w:t>
      </w:r>
      <w:r>
        <w:rPr>
          <w:rFonts w:asciiTheme="minorEastAsia" w:hAnsiTheme="minorEastAsia" w:eastAsiaTheme="minorEastAsia"/>
          <w:b/>
          <w:bCs/>
          <w:szCs w:val="21"/>
        </w:rPr>
        <w:t>1</w:t>
      </w:r>
      <w:r>
        <w:rPr>
          <w:rFonts w:hint="eastAsia" w:asciiTheme="minorEastAsia" w:hAnsiTheme="minorEastAsia" w:eastAsiaTheme="minorEastAsia"/>
          <w:b/>
          <w:bCs/>
          <w:szCs w:val="21"/>
          <w:lang w:val="en-US" w:eastAsia="zh-CN"/>
        </w:rPr>
        <w:t>5</w:t>
      </w:r>
      <w:r>
        <w:rPr>
          <w:rFonts w:asciiTheme="minorEastAsia" w:hAnsiTheme="minorEastAsia" w:eastAsiaTheme="minorEastAsia"/>
          <w:b/>
          <w:bCs/>
          <w:szCs w:val="21"/>
        </w:rPr>
        <w:t>:00</w:t>
      </w:r>
      <w:r>
        <w:rPr>
          <w:rFonts w:hint="eastAsia" w:asciiTheme="minorEastAsia" w:hAnsiTheme="minorEastAsia" w:eastAsiaTheme="minorEastAsia"/>
          <w:b/>
          <w:bCs/>
          <w:szCs w:val="21"/>
        </w:rPr>
        <w:t>（北京时间）。</w:t>
      </w:r>
    </w:p>
    <w:p>
      <w:pPr>
        <w:snapToGrid w:val="0"/>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竞价响应文件提交地点暨竞价地点：</w:t>
      </w:r>
      <w:r>
        <w:rPr>
          <w:rFonts w:hint="eastAsia" w:cs="宋体" w:asciiTheme="minorEastAsia" w:hAnsiTheme="minorEastAsia" w:eastAsiaTheme="minorEastAsia"/>
          <w:b/>
          <w:bCs/>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竞价文件售后一概不退。竞价人提交的竞价响应文件概不退还。一经领购，竞价人不得更改企业或自然人名称。</w:t>
      </w:r>
    </w:p>
    <w:p>
      <w:pPr>
        <w:spacing w:line="360" w:lineRule="exact"/>
        <w:ind w:firstLine="422" w:firstLineChars="200"/>
        <w:rPr>
          <w:rFonts w:ascii="宋体" w:hAnsi="宋体" w:cs="宋体"/>
          <w:b/>
          <w:bCs/>
          <w:szCs w:val="21"/>
        </w:rPr>
      </w:pPr>
      <w:r>
        <w:rPr>
          <w:rFonts w:hint="eastAsia" w:ascii="宋体" w:hAnsi="宋体" w:cs="宋体"/>
          <w:b/>
          <w:bCs/>
          <w:szCs w:val="21"/>
        </w:rPr>
        <w:t>十一、常州市城投建设工程招标有限公司账户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银行账号：8260</w:t>
      </w:r>
      <w:r>
        <w:rPr>
          <w:rFonts w:ascii="宋体" w:hAnsi="宋体"/>
        </w:rPr>
        <w:t xml:space="preserve"> 0188 0002 45718</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十二、联系方式</w:t>
      </w:r>
    </w:p>
    <w:p>
      <w:pPr>
        <w:spacing w:line="360" w:lineRule="exact"/>
        <w:ind w:firstLine="420" w:firstLineChars="200"/>
        <w:rPr>
          <w:rFonts w:hint="eastAsia" w:cs="宋体" w:asciiTheme="majorEastAsia" w:hAnsiTheme="majorEastAsia" w:eastAsiaTheme="majorEastAsia"/>
          <w:color w:val="000000" w:themeColor="text1"/>
          <w:szCs w:val="21"/>
          <w:lang w:eastAsia="zh-CN"/>
        </w:rPr>
      </w:pPr>
      <w:r>
        <w:rPr>
          <w:rFonts w:hint="eastAsia" w:cs="宋体" w:asciiTheme="majorEastAsia" w:hAnsiTheme="majorEastAsia" w:eastAsiaTheme="majorEastAsia"/>
          <w:color w:val="000000" w:themeColor="text1"/>
          <w:szCs w:val="21"/>
        </w:rPr>
        <w:t>代理机构</w:t>
      </w:r>
      <w:r>
        <w:rPr>
          <w:rFonts w:cs="宋体" w:asciiTheme="majorEastAsia" w:hAnsiTheme="majorEastAsia" w:eastAsiaTheme="majorEastAsia"/>
          <w:color w:val="000000" w:themeColor="text1"/>
          <w:szCs w:val="21"/>
        </w:rPr>
        <w:t>联系人</w:t>
      </w:r>
      <w:r>
        <w:rPr>
          <w:rFonts w:hint="eastAsia" w:cs="宋体" w:asciiTheme="majorEastAsia" w:hAnsiTheme="majorEastAsia" w:eastAsiaTheme="majorEastAsia"/>
          <w:color w:val="000000" w:themeColor="text1"/>
          <w:szCs w:val="21"/>
        </w:rPr>
        <w:t>：</w:t>
      </w:r>
      <w:r>
        <w:rPr>
          <w:rFonts w:hint="eastAsia" w:cs="宋体" w:asciiTheme="majorEastAsia" w:hAnsiTheme="majorEastAsia" w:eastAsiaTheme="majorEastAsia"/>
          <w:color w:val="000000" w:themeColor="text1"/>
          <w:szCs w:val="21"/>
          <w:lang w:eastAsia="zh-CN"/>
        </w:rPr>
        <w:t>袁</w:t>
      </w:r>
      <w:r>
        <w:rPr>
          <w:rFonts w:hint="eastAsia" w:cs="宋体" w:asciiTheme="majorEastAsia" w:hAnsiTheme="majorEastAsia" w:eastAsiaTheme="majorEastAsia"/>
          <w:color w:val="000000" w:themeColor="text1"/>
          <w:szCs w:val="21"/>
          <w:lang w:val="en-US" w:eastAsia="zh-CN"/>
        </w:rPr>
        <w:t xml:space="preserve">  </w:t>
      </w:r>
      <w:r>
        <w:rPr>
          <w:rFonts w:hint="eastAsia" w:cs="宋体" w:asciiTheme="majorEastAsia" w:hAnsiTheme="majorEastAsia" w:eastAsiaTheme="majorEastAsia"/>
          <w:color w:val="000000" w:themeColor="text1"/>
          <w:szCs w:val="21"/>
          <w:lang w:eastAsia="zh-CN"/>
        </w:rPr>
        <w:t>婷</w:t>
      </w:r>
    </w:p>
    <w:p>
      <w:pPr>
        <w:spacing w:line="360" w:lineRule="exact"/>
        <w:ind w:firstLine="420" w:firstLineChars="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联系电话:0519-81580152  81580191  81580192（转分机号</w:t>
      </w:r>
      <w:r>
        <w:rPr>
          <w:rFonts w:hint="eastAsia" w:cs="宋体" w:asciiTheme="majorEastAsia" w:hAnsiTheme="majorEastAsia" w:eastAsiaTheme="majorEastAsia"/>
          <w:color w:val="000000" w:themeColor="text1"/>
          <w:szCs w:val="21"/>
          <w:lang w:val="en-US" w:eastAsia="zh-CN"/>
        </w:rPr>
        <w:t>6013</w:t>
      </w:r>
      <w:bookmarkStart w:id="8" w:name="_GoBack"/>
      <w:bookmarkEnd w:id="8"/>
      <w:r>
        <w:rPr>
          <w:rFonts w:hint="eastAsia" w:cs="宋体" w:asciiTheme="majorEastAsia" w:hAnsiTheme="majorEastAsia" w:eastAsiaTheme="majorEastAsia"/>
          <w:color w:val="000000" w:themeColor="text1"/>
          <w:szCs w:val="21"/>
        </w:rPr>
        <w:t>）</w:t>
      </w:r>
    </w:p>
    <w:p>
      <w:pPr>
        <w:spacing w:line="360" w:lineRule="exact"/>
        <w:ind w:firstLine="420" w:firstLineChars="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 xml:space="preserve">传    真:0519-81580105 </w:t>
      </w:r>
    </w:p>
    <w:p>
      <w:pPr>
        <w:spacing w:line="360" w:lineRule="exact"/>
        <w:ind w:firstLine="420" w:firstLineChars="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地    址：</w:t>
      </w:r>
      <w:r>
        <w:rPr>
          <w:rFonts w:hint="eastAsia" w:cs="宋体" w:asciiTheme="majorEastAsia" w:hAnsiTheme="majorEastAsia" w:eastAsiaTheme="majorEastAsia"/>
          <w:color w:val="000000" w:themeColor="text1"/>
          <w:kern w:val="0"/>
          <w:szCs w:val="21"/>
        </w:rPr>
        <w:t>常州市新北区通江中路396号中创大厦4楼</w:t>
      </w:r>
    </w:p>
    <w:p>
      <w:pPr>
        <w:spacing w:line="360" w:lineRule="exact"/>
        <w:ind w:firstLine="420" w:firstLineChars="200"/>
        <w:rPr>
          <w:rFonts w:cs="宋体" w:asciiTheme="majorEastAsia" w:hAnsiTheme="majorEastAsia" w:eastAsiaTheme="majorEastAsia"/>
          <w:color w:val="000000" w:themeColor="text1"/>
          <w:szCs w:val="21"/>
        </w:rPr>
      </w:pPr>
      <w:r>
        <w:rPr>
          <w:rFonts w:hint="eastAsia" w:cs="宋体" w:asciiTheme="majorEastAsia" w:hAnsiTheme="majorEastAsia" w:eastAsiaTheme="majorEastAsia"/>
          <w:color w:val="000000" w:themeColor="text1"/>
          <w:szCs w:val="21"/>
        </w:rPr>
        <w:t>网    址：http://www.czctzb.com    邮    箱：czctzb@163.com</w:t>
      </w:r>
    </w:p>
    <w:p>
      <w:pPr>
        <w:snapToGrid w:val="0"/>
        <w:spacing w:line="360" w:lineRule="exact"/>
        <w:ind w:firstLine="420" w:firstLineChars="200"/>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采购人名称：</w:t>
      </w:r>
      <w:r>
        <w:rPr>
          <w:rFonts w:hint="eastAsia" w:ascii="宋体" w:hAnsi="宋体" w:cs="宋体"/>
        </w:rPr>
        <w:t>江苏城工建设科技有限公司</w:t>
      </w:r>
    </w:p>
    <w:p>
      <w:pPr>
        <w:snapToGrid w:val="0"/>
        <w:spacing w:line="360" w:lineRule="exact"/>
        <w:ind w:firstLine="420" w:firstLineChars="200"/>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联系人：高燕蓉</w:t>
      </w:r>
      <w:r>
        <w:rPr>
          <w:rFonts w:asciiTheme="majorEastAsia" w:hAnsiTheme="majorEastAsia" w:eastAsiaTheme="majorEastAsia"/>
          <w:color w:val="000000" w:themeColor="text1"/>
          <w:szCs w:val="21"/>
        </w:rPr>
        <w:t xml:space="preserve"> </w:t>
      </w:r>
    </w:p>
    <w:p>
      <w:pPr>
        <w:snapToGrid w:val="0"/>
        <w:spacing w:line="360" w:lineRule="exact"/>
        <w:ind w:firstLine="420" w:firstLineChars="200"/>
        <w:rPr>
          <w:rFonts w:asciiTheme="majorEastAsia" w:hAnsiTheme="majorEastAsia" w:eastAsiaTheme="majorEastAsia"/>
          <w:color w:val="000000" w:themeColor="text1"/>
          <w:spacing w:val="2"/>
          <w:szCs w:val="21"/>
        </w:rPr>
      </w:pPr>
      <w:r>
        <w:rPr>
          <w:rFonts w:hint="eastAsia" w:asciiTheme="majorEastAsia" w:hAnsiTheme="majorEastAsia" w:eastAsiaTheme="majorEastAsia"/>
          <w:color w:val="000000" w:themeColor="text1"/>
          <w:szCs w:val="21"/>
        </w:rPr>
        <w:t>联系电话：8</w:t>
      </w:r>
      <w:r>
        <w:rPr>
          <w:rFonts w:asciiTheme="majorEastAsia" w:hAnsiTheme="majorEastAsia" w:eastAsiaTheme="majorEastAsia"/>
          <w:color w:val="000000" w:themeColor="text1"/>
          <w:szCs w:val="21"/>
        </w:rPr>
        <w:t>5207669-8010</w:t>
      </w:r>
    </w:p>
    <w:p>
      <w:pPr>
        <w:snapToGrid w:val="0"/>
        <w:spacing w:line="360" w:lineRule="exact"/>
        <w:ind w:firstLine="420" w:firstLineChars="200"/>
        <w:rPr>
          <w:rFonts w:asciiTheme="majorEastAsia" w:hAnsiTheme="majorEastAsia" w:eastAsiaTheme="majorEastAsia"/>
          <w:color w:val="000000" w:themeColor="text1"/>
          <w:spacing w:val="2"/>
          <w:szCs w:val="21"/>
        </w:rPr>
      </w:pPr>
      <w:r>
        <w:rPr>
          <w:rFonts w:hint="eastAsia" w:asciiTheme="majorEastAsia" w:hAnsiTheme="majorEastAsia" w:eastAsiaTheme="majorEastAsia"/>
          <w:color w:val="000000" w:themeColor="text1"/>
          <w:szCs w:val="21"/>
        </w:rPr>
        <w:t>联系地址：</w:t>
      </w:r>
      <w:r>
        <w:rPr>
          <w:rFonts w:hint="eastAsia" w:ascii="宋体" w:hAnsi="宋体" w:cs="宋体"/>
        </w:rPr>
        <w:t>常州市五一路303号</w:t>
      </w:r>
    </w:p>
    <w:p>
      <w:pPr>
        <w:spacing w:line="360" w:lineRule="exact"/>
        <w:ind w:right="107"/>
        <w:jc w:val="right"/>
        <w:rPr>
          <w:rFonts w:cs="宋体" w:asciiTheme="minorEastAsia" w:hAnsiTheme="minorEastAsia" w:eastAsiaTheme="minorEastAsia"/>
          <w:szCs w:val="21"/>
        </w:rPr>
      </w:pP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2020年</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26</w:t>
      </w:r>
      <w:r>
        <w:rPr>
          <w:rFonts w:hint="eastAsia" w:cs="宋体" w:asciiTheme="minorEastAsia" w:hAnsiTheme="minorEastAsia" w:eastAsiaTheme="minorEastAsia"/>
          <w:szCs w:val="21"/>
        </w:rPr>
        <w:t>日</w:t>
      </w:r>
    </w:p>
    <w:p>
      <w:pPr>
        <w:spacing w:before="100" w:after="240" w:line="500" w:lineRule="exact"/>
        <w:jc w:val="center"/>
        <w:rPr>
          <w:rFonts w:ascii="宋体" w:hAnsi="宋体" w:cs="宋体"/>
          <w:b/>
          <w:sz w:val="44"/>
          <w:szCs w:val="44"/>
        </w:rPr>
      </w:pPr>
    </w:p>
    <w:p>
      <w:pPr>
        <w:rPr>
          <w:rFonts w:ascii="宋体" w:hAnsi="宋体" w:cs="宋体"/>
          <w:b/>
          <w:bCs/>
          <w:sz w:val="30"/>
          <w:szCs w:val="30"/>
        </w:rPr>
      </w:pPr>
      <w:r>
        <w:rPr>
          <w:rFonts w:ascii="宋体" w:hAnsi="宋体" w:cs="宋体"/>
          <w:b/>
          <w:bCs/>
          <w:sz w:val="30"/>
          <w:szCs w:val="30"/>
        </w:rPr>
        <w:br w:type="page"/>
      </w:r>
    </w:p>
    <w:p>
      <w:pPr>
        <w:pStyle w:val="3"/>
      </w:pPr>
      <w:bookmarkStart w:id="0" w:name="_Toc17538134"/>
      <w:r>
        <w:rPr>
          <w:rFonts w:hint="eastAsia"/>
        </w:rPr>
        <w:t>第一章    总     则</w:t>
      </w:r>
      <w:bookmarkEnd w:id="0"/>
    </w:p>
    <w:p>
      <w:pPr>
        <w:spacing w:line="360" w:lineRule="exact"/>
        <w:rPr>
          <w:rFonts w:ascii="宋体" w:hAnsi="宋体" w:cs="宋体"/>
          <w:b/>
          <w:bCs/>
          <w:szCs w:val="21"/>
        </w:rPr>
      </w:pPr>
      <w:r>
        <w:rPr>
          <w:rFonts w:hint="eastAsia" w:ascii="宋体" w:hAnsi="宋体" w:cs="宋体"/>
          <w:b/>
          <w:bCs/>
          <w:szCs w:val="21"/>
        </w:rPr>
        <w:t>1.采购方式</w:t>
      </w:r>
    </w:p>
    <w:p>
      <w:pPr>
        <w:spacing w:line="360" w:lineRule="exact"/>
        <w:ind w:firstLine="420" w:firstLineChars="200"/>
      </w:pPr>
      <w:r>
        <w:rPr>
          <w:rFonts w:hint="eastAsia"/>
        </w:rPr>
        <w:t>本次采购采取竞价方式，本竞价文件仅适用于竞价公告中所述项目。</w:t>
      </w:r>
    </w:p>
    <w:p>
      <w:pPr>
        <w:spacing w:line="360" w:lineRule="exact"/>
        <w:rPr>
          <w:rFonts w:ascii="宋体" w:hAnsi="宋体" w:cs="宋体"/>
          <w:szCs w:val="21"/>
        </w:rPr>
      </w:pPr>
      <w:r>
        <w:rPr>
          <w:rFonts w:hint="eastAsia" w:ascii="宋体" w:hAnsi="宋体" w:cs="宋体"/>
          <w:b/>
          <w:szCs w:val="21"/>
        </w:rPr>
        <w:t>2.合格的竞价人</w:t>
      </w:r>
    </w:p>
    <w:p>
      <w:pPr>
        <w:spacing w:line="360" w:lineRule="exact"/>
        <w:ind w:firstLine="420" w:firstLineChars="200"/>
        <w:rPr>
          <w:rFonts w:ascii="宋体" w:hAnsi="宋体" w:cs="宋体"/>
          <w:szCs w:val="21"/>
        </w:rPr>
      </w:pPr>
      <w:r>
        <w:rPr>
          <w:rFonts w:hint="eastAsia" w:ascii="宋体" w:hAnsi="宋体" w:cs="宋体"/>
          <w:szCs w:val="21"/>
        </w:rPr>
        <w:t>2.1满足公告中竞价人的资格要求的规定。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.竞价费用</w:t>
      </w:r>
    </w:p>
    <w:p>
      <w:pPr>
        <w:spacing w:line="360" w:lineRule="exact"/>
        <w:ind w:firstLine="420" w:firstLineChars="200"/>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本文件及依法对本文件所作的更正内容均为竞价文件的组成部分。</w:t>
      </w:r>
    </w:p>
    <w:p>
      <w:pPr>
        <w:spacing w:line="360" w:lineRule="exact"/>
        <w:ind w:firstLine="420" w:firstLineChars="200"/>
        <w:rPr>
          <w:rFonts w:ascii="宋体" w:hAnsi="宋体"/>
          <w:szCs w:val="21"/>
        </w:rPr>
      </w:pPr>
      <w:r>
        <w:rPr>
          <w:rFonts w:hint="eastAsia" w:ascii="宋体" w:hAnsi="宋体"/>
          <w:szCs w:val="21"/>
        </w:rPr>
        <w:t>竞价人应仔细检查竞价文件是否齐全，如有缺漏，立即与代理机构联系解决。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spacing w:line="360" w:lineRule="exact"/>
        <w:ind w:firstLine="420" w:firstLineChars="200"/>
        <w:rPr>
          <w:rFonts w:ascii="宋体" w:hAnsi="宋体"/>
          <w:szCs w:val="21"/>
        </w:rPr>
      </w:pPr>
      <w:r>
        <w:rPr>
          <w:rFonts w:hint="eastAsia" w:ascii="宋体" w:hAnsi="宋体"/>
          <w:szCs w:val="21"/>
        </w:rPr>
        <w:t>竞价人一旦参加本项目竞价活动，即被认为接受了本竞价文件的规定和约束。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招租人对有关问题的口头解释所造成的后果，均由竞价人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.3招租人及代理机构有权对已发出的竞价文件进行必要的澄清或更正。</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.4招租人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spacing w:line="360" w:lineRule="exact"/>
        <w:rPr>
          <w:rFonts w:ascii="宋体" w:hAnsi="宋体" w:cs="宋体"/>
          <w:b/>
          <w:szCs w:val="21"/>
        </w:rPr>
      </w:pPr>
      <w:r>
        <w:rPr>
          <w:rFonts w:hint="eastAsia" w:ascii="宋体" w:hAnsi="宋体" w:cs="宋体"/>
          <w:b/>
          <w:szCs w:val="21"/>
        </w:rPr>
        <w:t>6.竞价人的义务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竞价人不得相互串通竞标报价，不得排挤其他竞价人的公平竞争，损害招租人或者其他竞价人合法权益。竞价人不得与招租人串通，损害国家利益，公众利益或者他人的合法权益。</w:t>
      </w:r>
    </w:p>
    <w:p>
      <w:pPr>
        <w:spacing w:line="360" w:lineRule="exact"/>
        <w:rPr>
          <w:rFonts w:ascii="宋体" w:hAnsi="宋体" w:cs="宋体"/>
          <w:szCs w:val="21"/>
        </w:rPr>
      </w:pPr>
      <w:r>
        <w:rPr>
          <w:rFonts w:hint="eastAsia" w:ascii="宋体" w:hAnsi="宋体" w:cs="宋体"/>
          <w:b/>
          <w:szCs w:val="21"/>
        </w:rPr>
        <w:t>7.竞价报价</w:t>
      </w:r>
    </w:p>
    <w:p>
      <w:pPr>
        <w:spacing w:line="360" w:lineRule="exact"/>
        <w:ind w:firstLine="420" w:firstLineChars="200"/>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spacing w:line="360" w:lineRule="exact"/>
        <w:ind w:firstLine="422" w:firstLineChars="200"/>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spacing w:line="360" w:lineRule="exact"/>
        <w:ind w:firstLine="420" w:firstLineChars="200"/>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spacing w:line="360" w:lineRule="exact"/>
        <w:ind w:firstLine="420" w:firstLineChars="200"/>
        <w:rPr>
          <w:rFonts w:ascii="宋体" w:hAnsi="宋体" w:cs="宋体"/>
          <w:bCs/>
          <w:szCs w:val="21"/>
        </w:rPr>
      </w:pPr>
      <w:r>
        <w:rPr>
          <w:rFonts w:hint="eastAsia" w:ascii="宋体" w:hAnsi="宋体" w:cs="宋体"/>
          <w:szCs w:val="21"/>
        </w:rPr>
        <w:t>详见第五章《竞价响应文件的组成》</w:t>
      </w:r>
    </w:p>
    <w:p>
      <w:pPr>
        <w:spacing w:line="360" w:lineRule="exact"/>
        <w:rPr>
          <w:rFonts w:ascii="宋体" w:hAnsi="宋体" w:cs="宋体"/>
          <w:szCs w:val="21"/>
        </w:rPr>
      </w:pPr>
      <w:r>
        <w:rPr>
          <w:rFonts w:hint="eastAsia" w:ascii="宋体" w:hAnsi="宋体" w:cs="宋体"/>
          <w:b/>
          <w:szCs w:val="21"/>
        </w:rPr>
        <w:t>9.竞价保证金</w:t>
      </w:r>
    </w:p>
    <w:p>
      <w:pPr>
        <w:spacing w:line="360" w:lineRule="exact"/>
        <w:ind w:firstLine="420" w:firstLineChars="200"/>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spacing w:line="360" w:lineRule="exact"/>
        <w:ind w:firstLine="422" w:firstLineChars="200"/>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spacing w:line="360" w:lineRule="exact"/>
        <w:ind w:firstLine="420" w:firstLineChars="200"/>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spacing w:line="360" w:lineRule="exact"/>
        <w:ind w:firstLine="420" w:firstLineChars="200"/>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spacing w:line="360" w:lineRule="exact"/>
        <w:ind w:firstLine="420" w:firstLineChars="200"/>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spacing w:line="360" w:lineRule="exact"/>
        <w:ind w:firstLine="420" w:firstLineChars="200"/>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spacing w:line="360" w:lineRule="exact"/>
        <w:ind w:firstLine="420" w:firstLineChars="200"/>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spacing w:line="360" w:lineRule="exact"/>
        <w:ind w:firstLine="420" w:firstLineChars="200"/>
        <w:rPr>
          <w:rFonts w:ascii="宋体" w:hAnsi="宋体"/>
          <w:szCs w:val="21"/>
        </w:rPr>
      </w:pPr>
      <w:r>
        <w:rPr>
          <w:rFonts w:hint="eastAsia" w:ascii="宋体" w:hAnsi="宋体"/>
          <w:szCs w:val="21"/>
        </w:rPr>
        <w:t>在竞价响应文件提交截止时间之后，竞价人不得对其竞价响应文件作任何修改。</w:t>
      </w:r>
    </w:p>
    <w:p>
      <w:pPr>
        <w:spacing w:line="360" w:lineRule="exact"/>
        <w:ind w:firstLine="420" w:firstLineChars="200"/>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spacing w:line="360" w:lineRule="exact"/>
        <w:rPr>
          <w:rFonts w:ascii="宋体" w:hAnsi="宋体" w:cs="宋体"/>
          <w:b/>
          <w:szCs w:val="21"/>
        </w:rPr>
      </w:pPr>
      <w:r>
        <w:rPr>
          <w:rFonts w:hint="eastAsia" w:ascii="宋体" w:hAnsi="宋体" w:cs="宋体"/>
          <w:b/>
          <w:szCs w:val="21"/>
        </w:rPr>
        <w:t>15.竞价仪式</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16.竞价小组</w:t>
      </w:r>
    </w:p>
    <w:p>
      <w:pPr>
        <w:spacing w:line="360" w:lineRule="exact"/>
        <w:ind w:firstLine="420" w:firstLineChars="200"/>
        <w:rPr>
          <w:rFonts w:ascii="宋体" w:hAnsi="宋体"/>
          <w:szCs w:val="21"/>
        </w:rPr>
      </w:pPr>
      <w:r>
        <w:rPr>
          <w:rFonts w:hint="eastAsia" w:ascii="宋体" w:hAnsi="宋体" w:cs="宋体"/>
          <w:szCs w:val="21"/>
        </w:rPr>
        <w:t>16.1竞价开始仪式结束后，代理机构将组织竞价小组进行评审。竞价小组由招租人代表和评审专家组成，且人员构成符合相关规定。竞价小组独立工作，负责评审所有竞价响应文件并确定成交侯选人。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16.2 竞价小组负责具体的评审事务，并独立履行以下职责：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审查、评价竞价响应文件是否符合竞价文件的商务、技术等实质性要求；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要求竞价人对竞价响应文件有关事项作出澄清或者说明；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对竞价响应文件进行比较和评价；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向招租人、采购代理机构或者有关部门报告评审中发现的违法行为。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16.3 竞价小组成员应当履行下列义务：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16.3.3对评审过程和结果，以及竞价人的商业秘密保密；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招租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6"/>
        <w:overflowPunct w:val="0"/>
        <w:spacing w:line="360" w:lineRule="exact"/>
        <w:ind w:firstLineChars="200"/>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r>
        <w:rPr>
          <w:rFonts w:hAnsi="宋体" w:cs="宋体"/>
          <w:sz w:val="21"/>
          <w:szCs w:val="21"/>
        </w:rPr>
        <w:t xml:space="preserve"> </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spacing w:line="360" w:lineRule="exact"/>
        <w:ind w:firstLine="439" w:firstLineChars="208"/>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spacing w:line="360" w:lineRule="exact"/>
        <w:ind w:firstLine="436" w:firstLineChars="208"/>
        <w:rPr>
          <w:rFonts w:ascii="宋体" w:hAnsi="宋体" w:cs="宋体"/>
          <w:szCs w:val="21"/>
        </w:rPr>
      </w:pPr>
      <w:r>
        <w:rPr>
          <w:rFonts w:ascii="宋体" w:hAnsi="宋体" w:cs="宋体"/>
          <w:szCs w:val="21"/>
        </w:rPr>
        <w:t>18.3.12</w:t>
      </w:r>
      <w:r>
        <w:rPr>
          <w:rFonts w:hint="eastAsia" w:ascii="宋体" w:hAnsi="宋体" w:cs="宋体"/>
          <w:szCs w:val="21"/>
        </w:rPr>
        <w:t>竞价响应文件含有招租人不能接受的附加条件的；</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spacing w:line="360" w:lineRule="exact"/>
        <w:ind w:firstLine="420" w:firstLineChars="200"/>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19.5竞价人拒不按照竞价小组要求作出澄清、说明或者补正的，作为无效响应处理。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3竞价人的最终报价均低于了采购预算，招租人不能接受的；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.1竞价小组将从满足采购文件实质性响应要求的竞价人中，按照最后报价由高到低顺序推荐成交候选人。</w:t>
      </w:r>
    </w:p>
    <w:p>
      <w:pPr>
        <w:spacing w:line="360" w:lineRule="exact"/>
        <w:ind w:firstLine="420" w:firstLineChars="200"/>
        <w:rPr>
          <w:rFonts w:ascii="宋体" w:hAnsi="宋体" w:cs="宋体"/>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2</w:t>
      </w:r>
      <w:r>
        <w:rPr>
          <w:rFonts w:hint="eastAsia" w:ascii="宋体" w:hAnsi="宋体" w:cs="宋体"/>
          <w:b/>
          <w:szCs w:val="21"/>
          <w:u w:val="single"/>
        </w:rPr>
        <w:t>招租人授权竞价小组直接确定成交人。</w:t>
      </w:r>
    </w:p>
    <w:p>
      <w:pPr>
        <w:pStyle w:val="6"/>
        <w:overflowPunct w:val="0"/>
        <w:spacing w:line="360" w:lineRule="exact"/>
        <w:ind w:firstLine="0"/>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overflowPunct w:val="0"/>
        <w:spacing w:line="360" w:lineRule="exact"/>
        <w:ind w:firstLineChars="200"/>
        <w:rPr>
          <w:rFonts w:hAnsi="宋体"/>
          <w:sz w:val="21"/>
          <w:szCs w:val="21"/>
        </w:rPr>
      </w:pPr>
      <w:r>
        <w:rPr>
          <w:rFonts w:hint="eastAsia" w:hAnsi="宋体" w:cs="宋体"/>
          <w:sz w:val="21"/>
          <w:szCs w:val="21"/>
        </w:rPr>
        <w:t>22.1 代理机构将成交结果在</w:t>
      </w:r>
      <w:r>
        <w:rPr>
          <w:rFonts w:hint="eastAsia" w:hAnsi="宋体"/>
          <w:b/>
          <w:sz w:val="21"/>
          <w:szCs w:val="21"/>
        </w:rPr>
        <w:t>中国</w:t>
      </w:r>
      <w:r>
        <w:rPr>
          <w:rFonts w:hAnsi="宋体"/>
          <w:b/>
          <w:sz w:val="21"/>
          <w:szCs w:val="21"/>
        </w:rPr>
        <w:t>招投标网</w:t>
      </w:r>
      <w:r>
        <w:rPr>
          <w:rFonts w:hint="eastAsia" w:hAnsi="宋体"/>
          <w:b/>
          <w:sz w:val="21"/>
          <w:szCs w:val="21"/>
        </w:rPr>
        <w:t>、</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22.2.1提供虚假材料谋取</w:t>
      </w:r>
      <w:r>
        <w:rPr>
          <w:rFonts w:hint="eastAsia" w:ascii="宋体" w:hAnsi="宋体"/>
          <w:szCs w:val="21"/>
        </w:rPr>
        <w:t>成交的；</w:t>
      </w:r>
    </w:p>
    <w:p>
      <w:pPr>
        <w:snapToGrid w:val="0"/>
        <w:spacing w:line="360" w:lineRule="exact"/>
        <w:ind w:firstLine="420" w:firstLineChars="200"/>
        <w:rPr>
          <w:rFonts w:ascii="宋体" w:hAnsi="宋体"/>
          <w:szCs w:val="21"/>
        </w:rPr>
      </w:pPr>
      <w:r>
        <w:rPr>
          <w:rFonts w:ascii="宋体" w:hAnsi="宋体"/>
          <w:szCs w:val="21"/>
        </w:rPr>
        <w:t>22.2.2</w:t>
      </w:r>
      <w:r>
        <w:rPr>
          <w:rFonts w:hint="eastAsia" w:ascii="宋体" w:hAnsi="宋体"/>
          <w:szCs w:val="21"/>
        </w:rPr>
        <w:t>向招租人、代理机构行贿或者提供其他不正当利益的。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snapToGrid w:val="0"/>
        <w:spacing w:line="360" w:lineRule="exact"/>
        <w:ind w:firstLine="420" w:firstLineChars="200"/>
        <w:rPr>
          <w:rFonts w:ascii="宋体" w:hAnsi="宋体"/>
          <w:szCs w:val="21"/>
        </w:rPr>
      </w:pPr>
      <w:r>
        <w:rPr>
          <w:rFonts w:ascii="宋体" w:hAnsi="宋体"/>
          <w:szCs w:val="21"/>
        </w:rPr>
        <w:t>22.2.5与招租人或者其他</w:t>
      </w:r>
      <w:r>
        <w:rPr>
          <w:rFonts w:hint="eastAsia" w:ascii="宋体" w:hAnsi="宋体"/>
          <w:szCs w:val="21"/>
        </w:rPr>
        <w:t>竞价人</w:t>
      </w:r>
      <w:r>
        <w:rPr>
          <w:rFonts w:ascii="宋体" w:hAnsi="宋体"/>
          <w:szCs w:val="21"/>
        </w:rPr>
        <w:t>恶意串通的。</w:t>
      </w:r>
    </w:p>
    <w:p>
      <w:pPr>
        <w:snapToGrid w:val="0"/>
        <w:spacing w:line="360" w:lineRule="exact"/>
        <w:ind w:firstLine="420" w:firstLineChars="200"/>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snapToGrid w:val="0"/>
        <w:spacing w:line="360" w:lineRule="exact"/>
        <w:ind w:firstLine="420" w:firstLineChars="200"/>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成交结果确定后，代理机构将向成交人发出成交通知书。</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成交通知书对招租人和成交人具有法律约束力。成交通知书发出后，招租人改变成交结果或者成交人放弃成交，均应当承担相应的法律责任，且不影响服务费的支付。</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代理机构及招租人对未成交人不承担解释未成交原因的义务。</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overflowPunct w:val="0"/>
        <w:spacing w:line="360" w:lineRule="exact"/>
        <w:rPr>
          <w:rFonts w:hAnsi="宋体" w:cs="宋体"/>
          <w:sz w:val="21"/>
          <w:szCs w:val="21"/>
        </w:rPr>
      </w:pPr>
      <w:r>
        <w:rPr>
          <w:rFonts w:hint="eastAsia" w:hAnsi="宋体" w:cs="宋体"/>
          <w:sz w:val="21"/>
          <w:szCs w:val="21"/>
        </w:rPr>
        <w:t>/</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.1代理服务收费标准</w:t>
      </w:r>
    </w:p>
    <w:tbl>
      <w:tblPr>
        <w:tblStyle w:val="21"/>
        <w:tblW w:w="5012"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744" w:type="dxa"/>
          </w:tcPr>
          <w:p>
            <w:pPr>
              <w:spacing w:line="440" w:lineRule="exact"/>
              <w:ind w:firstLine="945" w:firstLineChars="450"/>
              <w:rPr>
                <w:rFonts w:ascii="宋体" w:hAnsi="宋体" w:cs="宋体"/>
                <w:bCs/>
                <w:szCs w:val="21"/>
              </w:rPr>
            </w:pPr>
            <w:r>
              <w:rPr>
                <w:rFonts w:ascii="宋体" w:hAnsi="宋体" w:cs="宋体"/>
                <w:bCs/>
                <w:szCs w:val="21"/>
              </w:rPr>
              <w:pict>
                <v:line id="Line 47" o:spid="_x0000_s1048" o:spt="20" style="position:absolute;left:0pt;flip:x y;margin-left:27pt;margin-top:-0.4pt;height:134.6pt;width:107.55pt;z-index:25167974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v:path arrowok="t"/>
                  <v:fill focussize="0,0"/>
                  <v:stroke/>
                  <v:imagedata o:title=""/>
                  <o:lock v:ext="edit"/>
                </v:line>
              </w:pict>
            </w:r>
            <w:r>
              <w:rPr>
                <w:rFonts w:ascii="宋体" w:hAnsi="宋体" w:cs="宋体"/>
                <w:bCs/>
                <w:szCs w:val="21"/>
              </w:rPr>
              <w:pict>
                <v:line id="Line 45" o:spid="_x0000_s1049" o:spt="20" style="position:absolute;left:0pt;margin-left:-8.9pt;margin-top:-0.4pt;height:0pt;width:0.05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v:path arrowok="t"/>
                  <v:fill focussize="0,0"/>
                  <v:stroke/>
                  <v:imagedata o:title=""/>
                  <o:lock v:ext="edit"/>
                </v:line>
              </w:pict>
            </w:r>
            <w:r>
              <w:rPr>
                <w:rFonts w:hint="eastAsia" w:ascii="宋体" w:hAnsi="宋体" w:cs="宋体"/>
                <w:bCs/>
                <w:szCs w:val="21"/>
              </w:rPr>
              <w:t>服</w:t>
            </w:r>
          </w:p>
          <w:p>
            <w:pPr>
              <w:spacing w:line="440" w:lineRule="exact"/>
              <w:ind w:firstLine="210" w:firstLineChars="100"/>
              <w:rPr>
                <w:rFonts w:ascii="宋体" w:hAnsi="宋体" w:cs="宋体"/>
                <w:bCs/>
                <w:szCs w:val="21"/>
              </w:rPr>
            </w:pPr>
            <w:r>
              <w:rPr>
                <w:rFonts w:hint="eastAsia" w:ascii="宋体" w:hAnsi="宋体" w:cs="宋体"/>
                <w:bCs/>
                <w:szCs w:val="21"/>
              </w:rPr>
              <w:t>费　　  　务</w:t>
            </w:r>
          </w:p>
          <w:p>
            <w:pPr>
              <w:spacing w:line="440" w:lineRule="exact"/>
              <w:ind w:firstLine="1260" w:firstLineChars="600"/>
              <w:rPr>
                <w:rFonts w:ascii="宋体" w:hAnsi="宋体" w:cs="宋体"/>
                <w:bCs/>
                <w:szCs w:val="21"/>
              </w:rPr>
            </w:pPr>
            <w:r>
              <w:rPr>
                <w:rFonts w:ascii="宋体" w:hAnsi="宋体" w:cs="宋体"/>
                <w:bCs/>
                <w:szCs w:val="21"/>
              </w:rPr>
              <w:pict>
                <v:line id="Line 46" o:spid="_x0000_s1050" o:spt="20" style="position:absolute;left:0pt;flip:x y;margin-left:-6.55pt;margin-top:7.15pt;height:83.05pt;width:141.1pt;z-index:2516787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v:path arrowok="t"/>
                  <v:fill focussize="0,0"/>
                  <v:stroke/>
                  <v:imagedata o:title=""/>
                  <o:lock v:ext="edit"/>
                </v:line>
              </w:pict>
            </w:r>
            <w:r>
              <w:rPr>
                <w:rFonts w:hint="eastAsia" w:ascii="宋体" w:hAnsi="宋体" w:cs="宋体"/>
                <w:bCs/>
                <w:szCs w:val="21"/>
              </w:rPr>
              <w:t>　  类</w:t>
            </w:r>
          </w:p>
          <w:p>
            <w:pPr>
              <w:spacing w:line="440" w:lineRule="exact"/>
              <w:ind w:firstLine="1050" w:firstLineChars="500"/>
              <w:rPr>
                <w:rFonts w:ascii="宋体" w:hAnsi="宋体" w:cs="宋体"/>
                <w:bCs/>
                <w:szCs w:val="21"/>
              </w:rPr>
            </w:pPr>
            <w:r>
              <w:rPr>
                <w:rFonts w:hint="eastAsia" w:ascii="宋体" w:hAnsi="宋体" w:cs="宋体"/>
                <w:bCs/>
                <w:szCs w:val="21"/>
              </w:rPr>
              <w:t>率　     型</w:t>
            </w:r>
          </w:p>
          <w:p>
            <w:pPr>
              <w:spacing w:line="440" w:lineRule="exact"/>
              <w:ind w:firstLine="1050" w:firstLineChars="500"/>
              <w:rPr>
                <w:rFonts w:ascii="宋体" w:hAnsi="宋体" w:cs="宋体"/>
                <w:bCs/>
                <w:szCs w:val="21"/>
              </w:rPr>
            </w:pPr>
            <w:r>
              <w:rPr>
                <w:rFonts w:hint="eastAsia" w:ascii="宋体" w:hAnsi="宋体" w:cs="宋体"/>
                <w:bCs/>
                <w:szCs w:val="21"/>
              </w:rPr>
              <w:t>　　　　</w:t>
            </w:r>
          </w:p>
          <w:p>
            <w:pPr>
              <w:spacing w:line="440" w:lineRule="exact"/>
              <w:rPr>
                <w:rFonts w:ascii="宋体" w:hAnsi="宋体" w:cs="宋体"/>
                <w:bCs/>
                <w:szCs w:val="21"/>
              </w:rPr>
            </w:pPr>
            <w:r>
              <w:rPr>
                <w:rFonts w:hint="eastAsia" w:ascii="宋体" w:hAnsi="宋体" w:cs="宋体"/>
                <w:bCs/>
                <w:szCs w:val="21"/>
              </w:rPr>
              <w:t>成交金额（万元）</w:t>
            </w:r>
          </w:p>
        </w:tc>
        <w:tc>
          <w:tcPr>
            <w:tcW w:w="2268" w:type="dxa"/>
            <w:vAlign w:val="center"/>
          </w:tcPr>
          <w:p>
            <w:pPr>
              <w:spacing w:line="440" w:lineRule="exact"/>
              <w:jc w:val="center"/>
              <w:rPr>
                <w:rFonts w:ascii="宋体" w:hAnsi="宋体" w:cs="宋体"/>
                <w:bCs/>
                <w:szCs w:val="21"/>
              </w:rPr>
            </w:pPr>
            <w:r>
              <w:rPr>
                <w:rFonts w:hint="eastAsia" w:ascii="宋体" w:hAnsi="宋体" w:cs="宋体"/>
                <w:bCs/>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100（含，下同）以下</w:t>
            </w:r>
          </w:p>
        </w:tc>
        <w:tc>
          <w:tcPr>
            <w:tcW w:w="2268"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28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100-500</w:t>
            </w:r>
          </w:p>
        </w:tc>
        <w:tc>
          <w:tcPr>
            <w:tcW w:w="2268" w:type="dxa"/>
          </w:tcPr>
          <w:p>
            <w:pPr>
              <w:spacing w:line="28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0.8</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vAlign w:val="center"/>
          </w:tcPr>
          <w:p>
            <w:pPr>
              <w:spacing w:line="280" w:lineRule="exact"/>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500—1000</w:t>
            </w:r>
          </w:p>
        </w:tc>
        <w:tc>
          <w:tcPr>
            <w:tcW w:w="2268" w:type="dxa"/>
            <w:vAlign w:val="center"/>
          </w:tcPr>
          <w:p>
            <w:pPr>
              <w:spacing w:line="280" w:lineRule="exact"/>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w:t>
            </w:r>
            <w:r>
              <w:rPr>
                <w:rFonts w:asciiTheme="minorEastAsia" w:hAnsiTheme="minorEastAsia" w:eastAsiaTheme="minorEastAsia"/>
                <w:color w:val="000000"/>
                <w:szCs w:val="21"/>
              </w:rPr>
              <w:t>45</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spacing w:line="440" w:lineRule="exact"/>
              <w:jc w:val="center"/>
              <w:rPr>
                <w:rFonts w:ascii="宋体" w:hAnsi="宋体" w:cs="宋体"/>
                <w:szCs w:val="21"/>
              </w:rPr>
            </w:pPr>
            <w:r>
              <w:rPr>
                <w:rFonts w:hint="eastAsia" w:ascii="宋体" w:hAnsi="宋体" w:cs="宋体"/>
                <w:szCs w:val="21"/>
              </w:rPr>
              <w:t>……</w:t>
            </w:r>
          </w:p>
        </w:tc>
        <w:tc>
          <w:tcPr>
            <w:tcW w:w="2268" w:type="dxa"/>
          </w:tcPr>
          <w:p>
            <w:pPr>
              <w:spacing w:line="440" w:lineRule="exact"/>
              <w:jc w:val="center"/>
              <w:rPr>
                <w:rFonts w:ascii="宋体" w:hAnsi="宋体" w:cs="宋体"/>
                <w:szCs w:val="21"/>
              </w:rPr>
            </w:pPr>
            <w:r>
              <w:rPr>
                <w:rFonts w:hint="eastAsia" w:ascii="宋体" w:hAnsi="宋体" w:cs="宋体"/>
                <w:szCs w:val="21"/>
              </w:rPr>
              <w:t>……</w:t>
            </w:r>
          </w:p>
        </w:tc>
      </w:tr>
    </w:tbl>
    <w:p>
      <w:pPr>
        <w:spacing w:line="360" w:lineRule="exact"/>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 xml:space="preserve">.2代理机构服务收费按差额定率累进法计算。 </w:t>
      </w:r>
    </w:p>
    <w:p>
      <w:pPr>
        <w:spacing w:line="360" w:lineRule="exact"/>
        <w:ind w:firstLine="422" w:firstLineChars="200"/>
        <w:jc w:val="left"/>
        <w:rPr>
          <w:rFonts w:ascii="宋体" w:hAnsi="宋体" w:cs="宋体"/>
          <w:b/>
          <w:color w:val="FF0000"/>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.3服务费按照下列标准收取并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w:t>
      </w:r>
      <w:r>
        <w:rPr>
          <w:rFonts w:hint="eastAsia" w:ascii="宋体" w:hAnsi="宋体" w:cs="宋体"/>
          <w:b/>
          <w:bCs/>
          <w:szCs w:val="21"/>
        </w:rPr>
        <w:t>常州市城投建设工程招标有限公司账户</w:t>
      </w:r>
      <w:r>
        <w:rPr>
          <w:rFonts w:hint="eastAsia" w:ascii="宋体" w:hAnsi="宋体" w:cs="宋体"/>
          <w:b/>
          <w:szCs w:val="21"/>
        </w:rPr>
        <w:t>。</w:t>
      </w:r>
      <w:r>
        <w:rPr>
          <w:rFonts w:ascii="宋体" w:hAnsi="宋体" w:cs="宋体"/>
          <w:b/>
          <w:color w:val="FF0000"/>
          <w:szCs w:val="21"/>
        </w:rPr>
        <w:pict>
          <v:shape id="任意多边形 5" o:spid="_x0000_s1051" style="position:absolute;left:0pt;margin-left:161.85pt;margin-top:17.65pt;height:0.75pt;width:0pt;mso-position-horizontal-relative:page;z-index:-251634688;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spacing w:line="360" w:lineRule="exact"/>
        <w:ind w:firstLine="420"/>
        <w:rPr>
          <w:rFonts w:ascii="宋体" w:hAnsi="宋体" w:cs="宋体"/>
          <w:kern w:val="0"/>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.4服务收费按上述计算方法不足人民币3000元的，按人民币3000元收取。</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招租人签订采购合同，且不得迟于成交通知书发出之日起三十日内，否则竞价保证金将不予退还，由此给招租人造成损失的，成交人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.3签订合同后，成交人不得进行转租。否则招租人有权终止合同，成交人的履约保证金将不予退还。转租造成招租人损失的，成交人应承担相应赔偿责任。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招租人及成交人互不承担任何责任及损失。如成交人无正当理由未按期签订合同的，视为自动放弃成交资格，招租人有权追究其违约责任，同时招租人有权与排位在成交人之后第一位的成交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3"/>
      </w:pPr>
      <w:bookmarkStart w:id="1" w:name="_Toc17538135"/>
      <w:r>
        <w:rPr>
          <w:rFonts w:hint="eastAsia"/>
        </w:rPr>
        <w:t>第二章  采购项目及技术要求</w:t>
      </w:r>
      <w:bookmarkEnd w:id="1"/>
    </w:p>
    <w:p>
      <w:pPr>
        <w:snapToGrid w:val="0"/>
        <w:spacing w:line="360" w:lineRule="exact"/>
        <w:ind w:firstLine="422" w:firstLineChars="200"/>
        <w:rPr>
          <w:rFonts w:asciiTheme="minorEastAsia" w:hAnsiTheme="minorEastAsia" w:eastAsiaTheme="minorEastAsia"/>
          <w:b/>
          <w:spacing w:val="2"/>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最低租金限价：人民币1.44万元/年</w:t>
      </w:r>
    </w:p>
    <w:p>
      <w:pPr>
        <w:spacing w:line="360" w:lineRule="exact"/>
        <w:ind w:firstLine="422" w:firstLineChars="200"/>
        <w:rPr>
          <w:rFonts w:ascii="宋体" w:hAnsi="宋体" w:cs="宋体"/>
          <w:szCs w:val="21"/>
        </w:rPr>
      </w:pPr>
      <w:r>
        <w:rPr>
          <w:rFonts w:hint="eastAsia" w:ascii="宋体" w:hAnsi="宋体" w:cs="宋体"/>
          <w:b/>
          <w:bCs/>
          <w:szCs w:val="21"/>
        </w:rPr>
        <w:t>二、招租单位：</w:t>
      </w:r>
      <w:r>
        <w:rPr>
          <w:rFonts w:hint="eastAsia" w:ascii="宋体" w:hAnsi="宋体" w:cs="宋体"/>
          <w:szCs w:val="21"/>
        </w:rPr>
        <w:t>江苏城工建设科技有限公司</w:t>
      </w:r>
    </w:p>
    <w:p>
      <w:pPr>
        <w:spacing w:line="360" w:lineRule="exact"/>
        <w:ind w:firstLine="422" w:firstLineChars="200"/>
        <w:rPr>
          <w:rFonts w:ascii="宋体" w:hAnsi="宋体" w:cs="宋体" w:eastAsiaTheme="minorEastAsia"/>
          <w:b/>
          <w:bCs/>
          <w:spacing w:val="2"/>
          <w:kern w:val="0"/>
          <w:szCs w:val="21"/>
        </w:rPr>
      </w:pPr>
      <w:r>
        <w:rPr>
          <w:rFonts w:hint="eastAsia" w:ascii="宋体" w:hAnsi="宋体" w:cs="宋体"/>
          <w:b/>
          <w:bCs/>
          <w:szCs w:val="21"/>
        </w:rPr>
        <w:t>三、招租土地情况：</w:t>
      </w:r>
      <w:r>
        <w:rPr>
          <w:rFonts w:hint="eastAsia" w:ascii="宋体" w:hAnsi="宋体" w:cs="宋体"/>
          <w:kern w:val="0"/>
          <w:szCs w:val="21"/>
        </w:rPr>
        <w:t>该房屋位于常州市新北区太湖东路8号2号楼4楼，朝北，面积55平方米，内无办公室隔间，配有卫生间一个，地板墙面装修良好，水电可正常使用，无空调。</w:t>
      </w:r>
    </w:p>
    <w:p>
      <w:pPr>
        <w:spacing w:line="360" w:lineRule="exact"/>
        <w:ind w:firstLine="422" w:firstLineChars="200"/>
        <w:rPr>
          <w:rFonts w:ascii="宋体" w:hAnsi="宋体" w:cs="宋体"/>
          <w:b/>
          <w:bCs/>
          <w:szCs w:val="21"/>
        </w:rPr>
      </w:pPr>
      <w:r>
        <w:rPr>
          <w:rFonts w:hint="eastAsia" w:ascii="宋体" w:hAnsi="宋体" w:cs="宋体"/>
          <w:b/>
          <w:bCs/>
          <w:szCs w:val="21"/>
        </w:rPr>
        <w:t>四、房屋用途仅为办公。房屋限制经营项目：养老服务、临终关怀服务、丧葬用品（含花圈）、动物（宠物）服务、菜场、汽车修理（洗车）、机械加工、娱乐业、浴室、旅馆、网吧及有毒有害、易燃易爆、高污染、高噪音行业。</w:t>
      </w:r>
    </w:p>
    <w:p>
      <w:pPr>
        <w:spacing w:line="360" w:lineRule="exact"/>
        <w:ind w:firstLine="422" w:firstLineChars="200"/>
        <w:rPr>
          <w:rFonts w:ascii="宋体" w:hAnsi="宋体" w:cs="宋体"/>
          <w:b/>
          <w:bCs/>
          <w:szCs w:val="21"/>
        </w:rPr>
      </w:pPr>
      <w:r>
        <w:rPr>
          <w:rFonts w:hint="eastAsia" w:ascii="宋体" w:hAnsi="宋体" w:cs="宋体"/>
          <w:b/>
          <w:bCs/>
          <w:szCs w:val="21"/>
        </w:rPr>
        <w:t>五、招租期限及租金底价：租赁期限为</w:t>
      </w:r>
      <w:r>
        <w:rPr>
          <w:rFonts w:ascii="宋体" w:hAnsi="宋体" w:cs="宋体"/>
          <w:b/>
          <w:bCs/>
          <w:szCs w:val="21"/>
        </w:rPr>
        <w:t>2</w:t>
      </w:r>
      <w:r>
        <w:rPr>
          <w:rFonts w:hint="eastAsia" w:ascii="宋体" w:hAnsi="宋体" w:cs="宋体"/>
          <w:b/>
          <w:bCs/>
          <w:szCs w:val="21"/>
        </w:rPr>
        <w:t>年，租金底价</w:t>
      </w:r>
      <w:r>
        <w:rPr>
          <w:rFonts w:hint="eastAsia" w:asciiTheme="minorEastAsia" w:hAnsiTheme="minorEastAsia" w:eastAsiaTheme="minorEastAsia"/>
          <w:b/>
          <w:spacing w:val="2"/>
          <w:szCs w:val="21"/>
        </w:rPr>
        <w:t>1.44万元/年</w:t>
      </w:r>
      <w:r>
        <w:rPr>
          <w:rFonts w:hint="eastAsia" w:ascii="宋体" w:hAnsi="宋体" w:cs="宋体"/>
          <w:b/>
          <w:bCs/>
          <w:szCs w:val="21"/>
        </w:rPr>
        <w:t>（租金为含增值税价）。</w:t>
      </w:r>
    </w:p>
    <w:p>
      <w:pPr>
        <w:spacing w:line="360" w:lineRule="exact"/>
        <w:ind w:firstLine="422" w:firstLineChars="200"/>
        <w:rPr>
          <w:rFonts w:ascii="宋体" w:hAnsi="宋体" w:cs="宋体"/>
          <w:b/>
          <w:bCs/>
          <w:szCs w:val="21"/>
        </w:rPr>
      </w:pPr>
      <w:r>
        <w:rPr>
          <w:rFonts w:hint="eastAsia" w:ascii="宋体" w:hAnsi="宋体" w:cs="宋体"/>
          <w:b/>
          <w:bCs/>
          <w:szCs w:val="21"/>
        </w:rPr>
        <w:t>六、租金支付方式：租金一年一付，先付后用。</w:t>
      </w:r>
    </w:p>
    <w:p>
      <w:pPr>
        <w:spacing w:line="360" w:lineRule="exact"/>
        <w:ind w:left="420" w:leftChars="200"/>
        <w:rPr>
          <w:rFonts w:ascii="宋体" w:hAnsi="宋体" w:cs="宋体"/>
          <w:b/>
          <w:bCs/>
          <w:szCs w:val="21"/>
        </w:rPr>
      </w:pPr>
      <w:r>
        <w:rPr>
          <w:rFonts w:hint="eastAsia" w:ascii="宋体" w:hAnsi="宋体" w:cs="宋体"/>
          <w:b/>
          <w:bCs/>
          <w:szCs w:val="21"/>
        </w:rPr>
        <w:t>七、其他承租要求</w:t>
      </w:r>
    </w:p>
    <w:p>
      <w:pPr>
        <w:spacing w:line="36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、水电气费用由承租人自行承担。</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、未经招租人同意，承租人不得转租、转借承租房屋或变更及增加经营范围。</w:t>
      </w:r>
    </w:p>
    <w:p>
      <w:pPr>
        <w:spacing w:line="36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、其它承租要求详见 《房屋租赁合同》。</w:t>
      </w:r>
    </w:p>
    <w:p>
      <w:pPr>
        <w:spacing w:line="360" w:lineRule="exact"/>
        <w:ind w:left="420" w:leftChars="200"/>
        <w:rPr>
          <w:rFonts w:ascii="宋体" w:hAnsi="宋体" w:cs="宋体"/>
          <w:b/>
          <w:bCs/>
          <w:szCs w:val="21"/>
        </w:rPr>
      </w:pPr>
      <w:r>
        <w:rPr>
          <w:rFonts w:hint="eastAsia" w:ascii="宋体" w:hAnsi="宋体" w:cs="宋体"/>
          <w:b/>
          <w:bCs/>
          <w:szCs w:val="21"/>
        </w:rPr>
        <w:t>八、竞价须知</w:t>
      </w:r>
    </w:p>
    <w:p>
      <w:pPr>
        <w:spacing w:line="360" w:lineRule="exact"/>
        <w:ind w:firstLine="420" w:firstLineChars="200"/>
        <w:rPr>
          <w:rFonts w:ascii="宋体" w:hAnsi="宋体" w:cs="宋体"/>
          <w:szCs w:val="21"/>
        </w:rPr>
      </w:pPr>
      <w:r>
        <w:rPr>
          <w:rFonts w:hint="eastAsia" w:ascii="宋体" w:hAnsi="宋体" w:cs="宋体"/>
          <w:szCs w:val="21"/>
        </w:rPr>
        <w:t>1、竞价人应遵循公开、公平、公正和诚实信用的原则。</w:t>
      </w:r>
    </w:p>
    <w:p>
      <w:pPr>
        <w:spacing w:line="360" w:lineRule="exact"/>
        <w:ind w:firstLine="420" w:firstLineChars="200"/>
        <w:rPr>
          <w:rFonts w:ascii="宋体" w:hAnsi="宋体" w:cs="宋体"/>
          <w:szCs w:val="21"/>
        </w:rPr>
      </w:pPr>
      <w:r>
        <w:rPr>
          <w:rFonts w:hint="eastAsia" w:ascii="宋体" w:hAnsi="宋体" w:cs="宋体"/>
          <w:szCs w:val="21"/>
        </w:rPr>
        <w:t>2、凡申请竞价招租的竞价人，皆视为自愿接受本须知约束。</w:t>
      </w:r>
    </w:p>
    <w:p>
      <w:pPr>
        <w:spacing w:line="360" w:lineRule="exact"/>
        <w:ind w:firstLine="420" w:firstLineChars="200"/>
        <w:rPr>
          <w:rFonts w:ascii="宋体" w:hAnsi="宋体" w:cs="宋体"/>
          <w:szCs w:val="21"/>
        </w:rPr>
      </w:pPr>
      <w:r>
        <w:rPr>
          <w:rFonts w:hint="eastAsia" w:ascii="宋体" w:hAnsi="宋体" w:cs="宋体"/>
          <w:szCs w:val="21"/>
        </w:rPr>
        <w:t>3、竞价人需按自己的要求对竞价招租的商业用房、竞价招租文件、交易条件、合同条款等进行充分了解，对其有异议的，应在申请竞价前提出；对已申请竞价的，应视为无异议，并自愿承担相应责任。</w:t>
      </w:r>
    </w:p>
    <w:p>
      <w:pPr>
        <w:spacing w:line="360" w:lineRule="exact"/>
        <w:ind w:firstLine="420" w:firstLineChars="200"/>
        <w:rPr>
          <w:rFonts w:ascii="宋体" w:hAnsi="宋体" w:cs="宋体"/>
          <w:szCs w:val="21"/>
        </w:rPr>
      </w:pPr>
      <w:r>
        <w:rPr>
          <w:rFonts w:hint="eastAsia" w:ascii="宋体" w:hAnsi="宋体" w:cs="宋体"/>
          <w:szCs w:val="21"/>
        </w:rPr>
        <w:t>4、现场公开竞价，所有竞租房屋的第一次竞价报价不得低于公告的竞价底价，之后新的报价不得低于或等于当前竞价报价。报价采用增价方式，竞价人应以当前报价递增，递增幅度需为元的整数倍。</w:t>
      </w:r>
    </w:p>
    <w:p>
      <w:pPr>
        <w:spacing w:line="360" w:lineRule="exact"/>
        <w:ind w:firstLine="420" w:firstLineChars="200"/>
        <w:rPr>
          <w:rFonts w:ascii="宋体" w:hAnsi="宋体" w:cs="宋体"/>
          <w:szCs w:val="21"/>
        </w:rPr>
      </w:pPr>
      <w:r>
        <w:rPr>
          <w:rFonts w:hint="eastAsia" w:ascii="宋体" w:hAnsi="宋体" w:cs="宋体"/>
          <w:szCs w:val="21"/>
        </w:rPr>
        <w:t>5、 新报价一旦被报出不得撤消。</w:t>
      </w:r>
    </w:p>
    <w:p>
      <w:pPr>
        <w:spacing w:line="360" w:lineRule="exact"/>
        <w:ind w:firstLine="420" w:firstLineChars="200"/>
        <w:rPr>
          <w:rFonts w:ascii="宋体" w:hAnsi="宋体" w:cs="宋体"/>
          <w:szCs w:val="21"/>
        </w:rPr>
      </w:pPr>
      <w:r>
        <w:rPr>
          <w:rFonts w:hint="eastAsia" w:ascii="宋体" w:hAnsi="宋体" w:cs="宋体"/>
          <w:szCs w:val="21"/>
        </w:rPr>
        <w:t>6、 在规定期限内有两个或两个以上竞价申请人，允许多次报价、价高者得，若最终存在两个或两个以上报价完全相同的最高竞价方，则采购单位有权自行从中选择竞得人而无需向其余竞价方做出解释。</w:t>
      </w:r>
    </w:p>
    <w:p>
      <w:pPr>
        <w:spacing w:line="360" w:lineRule="exact"/>
        <w:ind w:firstLine="420" w:firstLineChars="200"/>
        <w:rPr>
          <w:rFonts w:ascii="宋体" w:hAnsi="宋体" w:cs="宋体"/>
          <w:szCs w:val="21"/>
        </w:rPr>
      </w:pPr>
      <w:r>
        <w:rPr>
          <w:rFonts w:hint="eastAsia" w:ascii="宋体" w:hAnsi="宋体" w:cs="宋体"/>
          <w:szCs w:val="21"/>
        </w:rPr>
        <w:t>7、 若在竞价招租期限内只有一个竞价申请人，且报价不低于招租公告的竞价底价，则该申请人为竞得人。</w:t>
      </w:r>
    </w:p>
    <w:p>
      <w:pPr>
        <w:spacing w:line="360" w:lineRule="exact"/>
        <w:ind w:firstLine="420" w:firstLineChars="200"/>
        <w:rPr>
          <w:rFonts w:ascii="宋体" w:hAnsi="宋体" w:cs="宋体"/>
          <w:b/>
          <w:sz w:val="30"/>
          <w:szCs w:val="30"/>
        </w:rPr>
      </w:pPr>
      <w:r>
        <w:rPr>
          <w:rFonts w:hint="eastAsia" w:ascii="宋体" w:hAnsi="宋体" w:cs="宋体"/>
          <w:szCs w:val="21"/>
        </w:rPr>
        <w:t>8、竞得人应在取得中标通知书的次日起五天内（节假日除外）与采购单位签订租赁合同书，逾期取消承租资格，该商业用房择期重新挂牌竞价。</w:t>
      </w:r>
      <w:r>
        <w:rPr>
          <w:rFonts w:ascii="宋体" w:hAnsi="宋体" w:cs="宋体"/>
          <w:b/>
          <w:sz w:val="30"/>
          <w:szCs w:val="30"/>
        </w:rPr>
        <w:br w:type="page"/>
      </w:r>
    </w:p>
    <w:p>
      <w:pPr>
        <w:spacing w:line="360" w:lineRule="exact"/>
        <w:ind w:left="420" w:leftChars="200"/>
        <w:rPr>
          <w:rFonts w:ascii="宋体" w:hAnsi="宋体" w:cs="宋体"/>
          <w:b/>
          <w:bCs/>
          <w:szCs w:val="21"/>
        </w:rPr>
      </w:pPr>
      <w:bookmarkStart w:id="2" w:name="_Toc17538136"/>
      <w:r>
        <w:rPr>
          <w:rFonts w:hint="eastAsia" w:ascii="宋体" w:hAnsi="宋体" w:cs="宋体"/>
          <w:b/>
          <w:bCs/>
          <w:szCs w:val="21"/>
        </w:rPr>
        <w:t>九、房屋现状照片</w:t>
      </w:r>
    </w:p>
    <w:p>
      <w:r>
        <w:rPr>
          <w:rFonts w:hint="eastAsia"/>
        </w:rPr>
        <w:drawing>
          <wp:inline distT="0" distB="0" distL="114300" distR="114300">
            <wp:extent cx="3176905" cy="4071620"/>
            <wp:effectExtent l="0" t="0" r="4445" b="5080"/>
            <wp:docPr id="2" name="图片 2" descr="QQ图片20190829163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90829163603"/>
                    <pic:cNvPicPr>
                      <a:picLocks noChangeAspect="1"/>
                    </pic:cNvPicPr>
                  </pic:nvPicPr>
                  <pic:blipFill>
                    <a:blip r:embed="rId9" cstate="print"/>
                    <a:stretch>
                      <a:fillRect/>
                    </a:stretch>
                  </pic:blipFill>
                  <pic:spPr>
                    <a:xfrm>
                      <a:off x="0" y="0"/>
                      <a:ext cx="3176905" cy="4071620"/>
                    </a:xfrm>
                    <a:prstGeom prst="rect">
                      <a:avLst/>
                    </a:prstGeom>
                  </pic:spPr>
                </pic:pic>
              </a:graphicData>
            </a:graphic>
          </wp:inline>
        </w:drawing>
      </w:r>
      <w:r>
        <w:rPr>
          <w:rFonts w:hint="eastAsia"/>
        </w:rPr>
        <w:drawing>
          <wp:inline distT="0" distB="0" distL="114300" distR="114300">
            <wp:extent cx="3223260" cy="4297680"/>
            <wp:effectExtent l="0" t="0" r="15240" b="7620"/>
            <wp:docPr id="1" name="图片 1" descr="QQ图片2019082916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90829163615"/>
                    <pic:cNvPicPr>
                      <a:picLocks noChangeAspect="1"/>
                    </pic:cNvPicPr>
                  </pic:nvPicPr>
                  <pic:blipFill>
                    <a:blip r:embed="rId10" cstate="print"/>
                    <a:stretch>
                      <a:fillRect/>
                    </a:stretch>
                  </pic:blipFill>
                  <pic:spPr>
                    <a:xfrm>
                      <a:off x="0" y="0"/>
                      <a:ext cx="3223260" cy="4297680"/>
                    </a:xfrm>
                    <a:prstGeom prst="rect">
                      <a:avLst/>
                    </a:prstGeom>
                  </pic:spPr>
                </pic:pic>
              </a:graphicData>
            </a:graphic>
          </wp:inline>
        </w:drawing>
      </w:r>
      <w:r>
        <w:rPr>
          <w:rFonts w:hint="eastAsia"/>
        </w:rPr>
        <w:br w:type="page"/>
      </w:r>
    </w:p>
    <w:p>
      <w:pPr>
        <w:pStyle w:val="3"/>
      </w:pPr>
      <w:r>
        <w:rPr>
          <w:rFonts w:hint="eastAsia"/>
        </w:rPr>
        <w:t>第三章  合同主要条款</w:t>
      </w:r>
      <w:bookmarkEnd w:id="2"/>
    </w:p>
    <w:p>
      <w:pPr>
        <w:spacing w:line="360" w:lineRule="exact"/>
        <w:rPr>
          <w:rFonts w:ascii="宋体" w:hAnsi="宋体" w:cs="宋体"/>
          <w:b/>
          <w:spacing w:val="-4"/>
          <w:szCs w:val="21"/>
        </w:rPr>
      </w:pPr>
      <w:bookmarkStart w:id="3" w:name="_Toc17538137"/>
      <w:r>
        <w:rPr>
          <w:rFonts w:hint="eastAsia" w:ascii="宋体" w:hAnsi="宋体" w:cs="宋体"/>
          <w:szCs w:val="21"/>
        </w:rPr>
        <w:t>出租方(以下简称甲方)：</w:t>
      </w:r>
      <w:r>
        <w:rPr>
          <w:rFonts w:hint="eastAsia" w:ascii="宋体" w:hAnsi="宋体" w:cs="宋体"/>
          <w:b/>
          <w:spacing w:val="-4"/>
          <w:szCs w:val="21"/>
        </w:rPr>
        <w:t xml:space="preserve"> </w:t>
      </w:r>
    </w:p>
    <w:p>
      <w:pPr>
        <w:spacing w:line="360" w:lineRule="exact"/>
        <w:rPr>
          <w:rFonts w:ascii="宋体" w:hAnsi="宋体" w:cs="宋体"/>
          <w:szCs w:val="21"/>
        </w:rPr>
      </w:pPr>
      <w:r>
        <w:rPr>
          <w:rFonts w:hint="eastAsia" w:ascii="宋体" w:hAnsi="宋体" w:cs="宋体"/>
          <w:szCs w:val="21"/>
        </w:rPr>
        <w:t>承租方(以下简称乙方)：</w:t>
      </w:r>
    </w:p>
    <w:p>
      <w:pPr>
        <w:spacing w:line="360" w:lineRule="exact"/>
        <w:ind w:firstLine="153" w:firstLineChars="73"/>
        <w:jc w:val="left"/>
        <w:rPr>
          <w:rFonts w:ascii="宋体" w:hAnsi="宋体" w:cs="宋体"/>
          <w:szCs w:val="21"/>
        </w:rPr>
      </w:pPr>
      <w:r>
        <w:rPr>
          <w:rFonts w:hint="eastAsia" w:ascii="宋体" w:hAnsi="宋体" w:cs="宋体"/>
          <w:szCs w:val="21"/>
        </w:rPr>
        <w:t xml:space="preserve">   </w:t>
      </w:r>
    </w:p>
    <w:p>
      <w:pPr>
        <w:spacing w:line="360" w:lineRule="exact"/>
        <w:ind w:firstLine="420" w:firstLineChars="200"/>
        <w:jc w:val="left"/>
        <w:rPr>
          <w:rFonts w:ascii="宋体" w:hAnsi="宋体" w:cs="宋体"/>
          <w:szCs w:val="21"/>
        </w:rPr>
      </w:pPr>
      <w:r>
        <w:rPr>
          <w:rFonts w:hint="eastAsia" w:ascii="宋体" w:hAnsi="宋体" w:cs="宋体"/>
          <w:szCs w:val="21"/>
        </w:rPr>
        <w:t>根据《中华人民共和国合同法》、《中华人民共和国城市房地产管理法》及其他有关法律、法规规定,甲方通过招标平台公开征集承租方并确定乙方为承租方，双方就下列事项达成一致意见，订立本合同。</w:t>
      </w:r>
    </w:p>
    <w:p>
      <w:pPr>
        <w:spacing w:line="360" w:lineRule="exact"/>
        <w:ind w:firstLine="422" w:firstLineChars="200"/>
        <w:jc w:val="left"/>
        <w:rPr>
          <w:rFonts w:ascii="宋体" w:hAnsi="宋体" w:cs="宋体"/>
          <w:szCs w:val="21"/>
        </w:rPr>
      </w:pPr>
      <w:r>
        <w:rPr>
          <w:rFonts w:hint="eastAsia" w:ascii="宋体" w:hAnsi="宋体" w:cs="宋体"/>
          <w:b/>
          <w:szCs w:val="21"/>
        </w:rPr>
        <w:t>第一条  房屋基本情况</w:t>
      </w:r>
      <w:r>
        <w:rPr>
          <w:rFonts w:hint="eastAsia" w:ascii="宋体" w:hAnsi="宋体" w:cs="宋体"/>
          <w:szCs w:val="21"/>
        </w:rPr>
        <w:t>。</w:t>
      </w:r>
    </w:p>
    <w:p>
      <w:pPr>
        <w:spacing w:line="360" w:lineRule="exact"/>
        <w:ind w:firstLine="420" w:firstLineChars="200"/>
        <w:jc w:val="left"/>
        <w:rPr>
          <w:rFonts w:ascii="宋体" w:hAnsi="宋体" w:cs="宋体"/>
          <w:b/>
          <w:bCs/>
          <w:i/>
          <w:iCs/>
          <w:szCs w:val="21"/>
          <w:u w:val="single"/>
        </w:rPr>
      </w:pPr>
      <w:r>
        <w:rPr>
          <w:rFonts w:hint="eastAsia" w:ascii="宋体" w:hAnsi="宋体" w:cs="宋体"/>
          <w:szCs w:val="21"/>
        </w:rPr>
        <w:t>甲方出租给乙方的房屋位于</w:t>
      </w:r>
      <w:r>
        <w:rPr>
          <w:rFonts w:hint="eastAsia" w:ascii="宋体" w:hAnsi="宋体" w:cs="宋体"/>
          <w:szCs w:val="21"/>
          <w:u w:val="single"/>
        </w:rPr>
        <w:t xml:space="preserve">                 </w:t>
      </w:r>
      <w:r>
        <w:rPr>
          <w:rFonts w:hint="eastAsia" w:ascii="宋体" w:hAnsi="宋体" w:cs="宋体"/>
          <w:spacing w:val="-5"/>
          <w:szCs w:val="21"/>
        </w:rPr>
        <w:t>（下称“租赁房屋”），</w:t>
      </w:r>
      <w:r>
        <w:rPr>
          <w:rFonts w:hint="eastAsia" w:ascii="宋体" w:hAnsi="宋体" w:cs="宋体"/>
          <w:szCs w:val="21"/>
        </w:rPr>
        <w:t>建筑面积约</w:t>
      </w:r>
      <w:r>
        <w:rPr>
          <w:rFonts w:hint="eastAsia" w:ascii="宋体" w:hAnsi="宋体" w:cs="宋体"/>
          <w:spacing w:val="-5"/>
          <w:szCs w:val="21"/>
          <w:u w:val="single"/>
        </w:rPr>
        <w:t xml:space="preserve"> </w:t>
      </w:r>
      <w:r>
        <w:rPr>
          <w:rFonts w:hint="eastAsia" w:ascii="宋体" w:hAnsi="宋体" w:cs="宋体"/>
          <w:szCs w:val="21"/>
          <w:u w:val="single"/>
        </w:rPr>
        <w:t xml:space="preserve">     </w:t>
      </w:r>
      <w:r>
        <w:rPr>
          <w:rFonts w:hint="eastAsia" w:ascii="宋体" w:hAnsi="宋体" w:cs="宋体"/>
          <w:szCs w:val="21"/>
        </w:rPr>
        <w:t>，房屋质量合格，产权证齐全。</w:t>
      </w:r>
    </w:p>
    <w:p>
      <w:pPr>
        <w:spacing w:line="360" w:lineRule="exact"/>
        <w:ind w:firstLine="422" w:firstLineChars="200"/>
        <w:jc w:val="left"/>
        <w:rPr>
          <w:rFonts w:ascii="宋体" w:hAnsi="宋体" w:cs="宋体"/>
          <w:b/>
          <w:szCs w:val="21"/>
        </w:rPr>
      </w:pPr>
      <w:r>
        <w:rPr>
          <w:rFonts w:hint="eastAsia" w:ascii="宋体" w:hAnsi="宋体" w:cs="宋体"/>
          <w:b/>
          <w:szCs w:val="21"/>
        </w:rPr>
        <w:t>第二条  租赁期限、用途。</w:t>
      </w:r>
    </w:p>
    <w:p>
      <w:pPr>
        <w:spacing w:line="360" w:lineRule="exact"/>
        <w:ind w:firstLine="420" w:firstLineChars="200"/>
        <w:rPr>
          <w:rFonts w:ascii="宋体" w:hAnsi="宋体" w:cs="宋体"/>
          <w:spacing w:val="-5"/>
          <w:szCs w:val="21"/>
        </w:rPr>
      </w:pPr>
      <w:r>
        <w:rPr>
          <w:rFonts w:hint="eastAsia" w:ascii="宋体" w:hAnsi="宋体" w:cs="宋体"/>
          <w:szCs w:val="21"/>
        </w:rPr>
        <w:t>1、该房屋租赁期</w:t>
      </w:r>
      <w:r>
        <w:rPr>
          <w:rFonts w:hint="eastAsia" w:ascii="宋体" w:hAnsi="宋体" w:cs="宋体"/>
          <w:szCs w:val="21"/>
          <w:u w:val="single"/>
        </w:rPr>
        <w:t xml:space="preserve">     </w:t>
      </w:r>
      <w:r>
        <w:rPr>
          <w:rFonts w:hint="eastAsia" w:ascii="宋体" w:hAnsi="宋体" w:cs="宋体"/>
          <w:szCs w:val="21"/>
        </w:rPr>
        <w:t>年（此为“租赁年”，即租赁起始日起的每12个月；本合同中除另有规定外，所约定的年均指“租赁年” ）</w:t>
      </w:r>
      <w:r>
        <w:rPr>
          <w:rFonts w:hint="eastAsia" w:ascii="宋体" w:hAnsi="宋体" w:cs="宋体"/>
          <w:spacing w:val="-5"/>
          <w:szCs w:val="21"/>
        </w:rPr>
        <w:t>，自</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日起至</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日止，装修免租期共</w:t>
      </w:r>
      <w:r>
        <w:rPr>
          <w:rFonts w:hint="eastAsia" w:ascii="宋体" w:hAnsi="宋体" w:cs="宋体"/>
          <w:spacing w:val="-5"/>
          <w:szCs w:val="21"/>
          <w:u w:val="single"/>
        </w:rPr>
        <w:t>5</w:t>
      </w:r>
      <w:r>
        <w:rPr>
          <w:rFonts w:hint="eastAsia" w:ascii="宋体" w:hAnsi="宋体" w:cs="宋体"/>
          <w:spacing w:val="-5"/>
          <w:szCs w:val="21"/>
        </w:rPr>
        <w:t>个月，自</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日起至</w:t>
      </w:r>
      <w:r>
        <w:rPr>
          <w:rFonts w:hint="eastAsia" w:ascii="宋体" w:hAnsi="宋体" w:cs="宋体"/>
          <w:spacing w:val="-5"/>
          <w:szCs w:val="21"/>
          <w:u w:val="single"/>
        </w:rPr>
        <w:t xml:space="preserve">     </w:t>
      </w:r>
      <w:r>
        <w:rPr>
          <w:rFonts w:hint="eastAsia" w:ascii="宋体" w:hAnsi="宋体" w:cs="宋体"/>
          <w:spacing w:val="-5"/>
          <w:szCs w:val="21"/>
        </w:rPr>
        <w:t>年</w:t>
      </w:r>
      <w:r>
        <w:rPr>
          <w:rFonts w:hint="eastAsia" w:ascii="宋体" w:hAnsi="宋体" w:cs="宋体"/>
          <w:spacing w:val="-5"/>
          <w:szCs w:val="21"/>
          <w:u w:val="single"/>
        </w:rPr>
        <w:t xml:space="preserve">    </w:t>
      </w:r>
      <w:r>
        <w:rPr>
          <w:rFonts w:hint="eastAsia" w:ascii="宋体" w:hAnsi="宋体" w:cs="宋体"/>
          <w:spacing w:val="-5"/>
          <w:szCs w:val="21"/>
        </w:rPr>
        <w:t>月</w:t>
      </w:r>
      <w:r>
        <w:rPr>
          <w:rFonts w:hint="eastAsia" w:ascii="宋体" w:hAnsi="宋体" w:cs="宋体"/>
          <w:spacing w:val="-5"/>
          <w:szCs w:val="21"/>
          <w:u w:val="single"/>
        </w:rPr>
        <w:t xml:space="preserve">    </w:t>
      </w:r>
      <w:r>
        <w:rPr>
          <w:rFonts w:hint="eastAsia" w:ascii="宋体" w:hAnsi="宋体" w:cs="宋体"/>
          <w:spacing w:val="-5"/>
          <w:szCs w:val="21"/>
        </w:rPr>
        <w:t>日止。</w:t>
      </w:r>
    </w:p>
    <w:p>
      <w:pPr>
        <w:spacing w:line="360" w:lineRule="exact"/>
        <w:ind w:firstLine="420" w:firstLineChars="200"/>
        <w:rPr>
          <w:rFonts w:ascii="宋体" w:hAnsi="宋体" w:cs="宋体"/>
          <w:spacing w:val="-5"/>
          <w:szCs w:val="21"/>
        </w:rPr>
      </w:pPr>
      <w:r>
        <w:rPr>
          <w:rFonts w:hint="eastAsia" w:ascii="宋体" w:hAnsi="宋体" w:cs="宋体"/>
          <w:szCs w:val="21"/>
        </w:rPr>
        <w:t>2、乙方向甲方承诺，应按照国家法律、法规开展业务，房屋用途</w:t>
      </w:r>
      <w:r>
        <w:rPr>
          <w:rFonts w:hint="eastAsia" w:ascii="宋体" w:hAnsi="宋体" w:cs="宋体"/>
          <w:szCs w:val="21"/>
          <w:u w:val="single"/>
        </w:rPr>
        <w:t xml:space="preserve">       </w:t>
      </w:r>
      <w:r>
        <w:rPr>
          <w:rFonts w:hint="eastAsia" w:ascii="宋体" w:hAnsi="宋体" w:cs="宋体"/>
          <w:spacing w:val="-5"/>
          <w:szCs w:val="21"/>
        </w:rPr>
        <w:t>。</w:t>
      </w:r>
    </w:p>
    <w:p>
      <w:pPr>
        <w:spacing w:line="360" w:lineRule="exact"/>
        <w:ind w:firstLine="420" w:firstLineChars="200"/>
        <w:jc w:val="left"/>
        <w:rPr>
          <w:rFonts w:ascii="宋体" w:hAnsi="宋体" w:cs="宋体"/>
          <w:szCs w:val="21"/>
        </w:rPr>
      </w:pPr>
      <w:r>
        <w:rPr>
          <w:rFonts w:hint="eastAsia" w:ascii="宋体" w:hAnsi="宋体" w:cs="宋体"/>
          <w:szCs w:val="21"/>
        </w:rPr>
        <w:t>3、合同期满，甲方有权收回出租房屋，乙方应及时腾空并如期交还。</w:t>
      </w:r>
    </w:p>
    <w:p>
      <w:pPr>
        <w:spacing w:line="360" w:lineRule="exact"/>
        <w:ind w:firstLine="422" w:firstLineChars="200"/>
        <w:jc w:val="left"/>
        <w:rPr>
          <w:rFonts w:ascii="宋体" w:hAnsi="宋体" w:cs="宋体"/>
          <w:b/>
          <w:szCs w:val="21"/>
        </w:rPr>
      </w:pPr>
      <w:r>
        <w:rPr>
          <w:rFonts w:hint="eastAsia" w:ascii="宋体" w:hAnsi="宋体" w:cs="宋体"/>
          <w:b/>
          <w:szCs w:val="21"/>
        </w:rPr>
        <w:t>第三条  租金及支付方式。</w:t>
      </w:r>
    </w:p>
    <w:p>
      <w:pPr>
        <w:spacing w:line="360" w:lineRule="exact"/>
        <w:ind w:firstLine="400" w:firstLineChars="200"/>
        <w:rPr>
          <w:rFonts w:ascii="宋体" w:hAnsi="宋体" w:cs="宋体"/>
          <w:spacing w:val="-5"/>
          <w:szCs w:val="21"/>
        </w:rPr>
      </w:pPr>
      <w:r>
        <w:rPr>
          <w:rFonts w:hint="eastAsia" w:ascii="宋体" w:hAnsi="宋体" w:cs="宋体"/>
          <w:spacing w:val="-5"/>
          <w:szCs w:val="21"/>
        </w:rPr>
        <w:t>1、</w:t>
      </w:r>
      <w:r>
        <w:rPr>
          <w:rFonts w:hint="eastAsia" w:ascii="宋体" w:hAnsi="宋体" w:cs="宋体"/>
          <w:szCs w:val="21"/>
        </w:rPr>
        <w:t>租金：金额</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元(含税金)。</w:t>
      </w:r>
      <w:r>
        <w:rPr>
          <w:rFonts w:hint="eastAsia" w:ascii="宋体" w:hAnsi="宋体" w:cs="宋体"/>
          <w:spacing w:val="-5"/>
          <w:szCs w:val="21"/>
        </w:rPr>
        <w:t>租金按年支付，先付后用，支付至甲方指定帐户，具体如下：</w:t>
      </w:r>
    </w:p>
    <w:p>
      <w:pPr>
        <w:spacing w:line="360" w:lineRule="exact"/>
        <w:ind w:firstLine="420" w:firstLineChars="200"/>
        <w:rPr>
          <w:rFonts w:ascii="宋体" w:hAnsi="宋体" w:cs="宋体"/>
          <w:szCs w:val="21"/>
        </w:rPr>
      </w:pPr>
      <w:r>
        <w:rPr>
          <w:rFonts w:hint="eastAsia" w:ascii="宋体" w:hAnsi="宋体" w:cs="宋体"/>
          <w:szCs w:val="21"/>
        </w:rPr>
        <w:t>付款方式：</w:t>
      </w:r>
      <w:r>
        <w:rPr>
          <w:rFonts w:hint="eastAsia" w:ascii="宋体" w:hAnsi="宋体" w:cs="宋体"/>
          <w:szCs w:val="21"/>
          <w:u w:val="single"/>
        </w:rPr>
        <w:t xml:space="preserve">      ，</w:t>
      </w:r>
      <w:r>
        <w:rPr>
          <w:rFonts w:hint="eastAsia" w:ascii="宋体" w:hAnsi="宋体" w:cs="宋体"/>
          <w:szCs w:val="21"/>
        </w:rPr>
        <w:t>收款单位：</w:t>
      </w:r>
      <w:r>
        <w:rPr>
          <w:rFonts w:hint="eastAsia" w:ascii="宋体" w:hAnsi="宋体" w:cs="宋体"/>
          <w:szCs w:val="21"/>
          <w:u w:val="single"/>
        </w:rPr>
        <w:t xml:space="preserve">      </w:t>
      </w:r>
      <w:r>
        <w:rPr>
          <w:rFonts w:hint="eastAsia" w:ascii="宋体" w:hAnsi="宋体" w:cs="宋体"/>
          <w:szCs w:val="21"/>
        </w:rPr>
        <w:t>，账号：</w:t>
      </w:r>
      <w:r>
        <w:rPr>
          <w:rFonts w:hint="eastAsia" w:ascii="宋体" w:hAnsi="宋体" w:cs="宋体"/>
          <w:szCs w:val="21"/>
          <w:u w:val="single"/>
        </w:rPr>
        <w:t xml:space="preserve">         </w:t>
      </w:r>
      <w:r>
        <w:rPr>
          <w:rFonts w:hint="eastAsia" w:ascii="宋体" w:hAnsi="宋体" w:cs="宋体"/>
          <w:szCs w:val="21"/>
        </w:rPr>
        <w:t>，开户行：</w:t>
      </w:r>
      <w:r>
        <w:rPr>
          <w:rFonts w:hint="eastAsia" w:ascii="宋体" w:hAnsi="宋体" w:cs="宋体"/>
          <w:szCs w:val="21"/>
          <w:u w:val="single"/>
        </w:rPr>
        <w:t xml:space="preserve">            </w:t>
      </w:r>
      <w:r>
        <w:rPr>
          <w:rFonts w:hint="eastAsia" w:ascii="宋体" w:hAnsi="宋体" w:cs="宋体"/>
          <w:szCs w:val="21"/>
        </w:rPr>
        <w:t>。</w:t>
      </w:r>
    </w:p>
    <w:p>
      <w:pPr>
        <w:spacing w:line="360" w:lineRule="exact"/>
        <w:ind w:firstLine="420" w:firstLineChars="200"/>
        <w:jc w:val="left"/>
        <w:rPr>
          <w:rFonts w:ascii="宋体" w:hAnsi="宋体" w:cs="宋体"/>
          <w:spacing w:val="-5"/>
          <w:szCs w:val="21"/>
        </w:rPr>
      </w:pPr>
      <w:r>
        <w:rPr>
          <w:rFonts w:hint="eastAsia" w:ascii="宋体" w:hAnsi="宋体" w:cs="宋体"/>
          <w:szCs w:val="21"/>
        </w:rPr>
        <w:t>乙方可以以支票、汇款方式向甲方支付，但以甲方到账时间为实际缴款日。</w:t>
      </w:r>
    </w:p>
    <w:p>
      <w:pPr>
        <w:spacing w:line="360" w:lineRule="exact"/>
        <w:ind w:firstLine="400" w:firstLineChars="200"/>
        <w:rPr>
          <w:rFonts w:ascii="宋体" w:hAnsi="宋体" w:cs="宋体"/>
          <w:spacing w:val="-5"/>
          <w:szCs w:val="21"/>
        </w:rPr>
      </w:pPr>
      <w:r>
        <w:rPr>
          <w:rFonts w:hint="eastAsia" w:ascii="宋体" w:hAnsi="宋体" w:cs="宋体"/>
          <w:spacing w:val="-5"/>
          <w:szCs w:val="21"/>
        </w:rPr>
        <w:t>2、租金支付期限：首次应付租金由乙方于本合同签署的同时付清，以后每年租金应提前一个月一次性支付；</w:t>
      </w:r>
    </w:p>
    <w:p>
      <w:pPr>
        <w:spacing w:line="360" w:lineRule="exact"/>
        <w:ind w:firstLine="400" w:firstLineChars="200"/>
        <w:rPr>
          <w:rFonts w:ascii="宋体" w:hAnsi="宋体" w:cs="宋体"/>
          <w:spacing w:val="-5"/>
          <w:szCs w:val="21"/>
        </w:rPr>
      </w:pPr>
      <w:r>
        <w:rPr>
          <w:rFonts w:hint="eastAsia" w:ascii="宋体" w:hAnsi="宋体" w:cs="宋体"/>
          <w:spacing w:val="-5"/>
          <w:szCs w:val="21"/>
        </w:rPr>
        <w:t>3、甲方在收到全额租金后</w:t>
      </w:r>
      <w:r>
        <w:rPr>
          <w:rFonts w:hint="eastAsia" w:ascii="宋体" w:hAnsi="宋体" w:cs="宋体"/>
          <w:spacing w:val="-5"/>
          <w:szCs w:val="21"/>
          <w:u w:val="single"/>
        </w:rPr>
        <w:t xml:space="preserve"> </w:t>
      </w:r>
      <w:r>
        <w:rPr>
          <w:rFonts w:hint="eastAsia" w:ascii="宋体" w:hAnsi="宋体" w:cs="宋体"/>
          <w:b/>
          <w:spacing w:val="-5"/>
          <w:szCs w:val="21"/>
          <w:u w:val="single"/>
        </w:rPr>
        <w:t xml:space="preserve">     </w:t>
      </w:r>
      <w:r>
        <w:rPr>
          <w:rFonts w:hint="eastAsia" w:ascii="宋体" w:hAnsi="宋体" w:cs="宋体"/>
          <w:spacing w:val="-5"/>
          <w:szCs w:val="21"/>
          <w:u w:val="single"/>
        </w:rPr>
        <w:t xml:space="preserve">  </w:t>
      </w:r>
      <w:r>
        <w:rPr>
          <w:rFonts w:hint="eastAsia" w:ascii="宋体" w:hAnsi="宋体" w:cs="宋体"/>
          <w:spacing w:val="-5"/>
          <w:szCs w:val="21"/>
        </w:rPr>
        <w:t>日内向乙方提供同等金额的收款凭证。</w:t>
      </w:r>
    </w:p>
    <w:p>
      <w:pPr>
        <w:spacing w:line="360" w:lineRule="exact"/>
        <w:ind w:firstLine="420" w:firstLineChars="200"/>
        <w:jc w:val="left"/>
        <w:rPr>
          <w:rFonts w:ascii="宋体" w:hAnsi="宋体" w:cs="宋体"/>
          <w:szCs w:val="21"/>
        </w:rPr>
      </w:pPr>
      <w:r>
        <w:rPr>
          <w:rFonts w:hint="eastAsia" w:ascii="宋体" w:hAnsi="宋体" w:cs="宋体"/>
          <w:szCs w:val="21"/>
        </w:rPr>
        <w:t>4、租赁期间，甲乙双方不得以任何理由任意调整租金，本合同另有约定的除外。</w:t>
      </w:r>
    </w:p>
    <w:p>
      <w:pPr>
        <w:spacing w:line="360" w:lineRule="exact"/>
        <w:ind w:firstLine="422" w:firstLineChars="200"/>
        <w:jc w:val="left"/>
        <w:rPr>
          <w:rFonts w:ascii="宋体" w:hAnsi="宋体" w:cs="宋体"/>
          <w:b/>
          <w:szCs w:val="21"/>
        </w:rPr>
      </w:pPr>
      <w:r>
        <w:rPr>
          <w:rFonts w:hint="eastAsia" w:ascii="宋体" w:hAnsi="宋体" w:cs="宋体"/>
          <w:b/>
          <w:szCs w:val="21"/>
        </w:rPr>
        <w:t>第四条  双方责任。</w:t>
      </w:r>
    </w:p>
    <w:p>
      <w:pPr>
        <w:spacing w:line="360" w:lineRule="exact"/>
        <w:ind w:firstLine="420" w:firstLineChars="200"/>
        <w:jc w:val="left"/>
        <w:rPr>
          <w:rFonts w:ascii="宋体" w:hAnsi="宋体" w:cs="宋体"/>
          <w:szCs w:val="21"/>
        </w:rPr>
      </w:pPr>
      <w:r>
        <w:rPr>
          <w:rFonts w:hint="eastAsia" w:ascii="宋体" w:hAnsi="宋体" w:cs="宋体"/>
          <w:szCs w:val="21"/>
        </w:rPr>
        <w:t xml:space="preserve">1、甲方责任 </w:t>
      </w:r>
    </w:p>
    <w:p>
      <w:pPr>
        <w:spacing w:line="360" w:lineRule="exact"/>
        <w:ind w:firstLine="420" w:firstLineChars="200"/>
        <w:jc w:val="left"/>
        <w:rPr>
          <w:rFonts w:ascii="宋体" w:hAnsi="宋体" w:cs="宋体"/>
          <w:szCs w:val="21"/>
        </w:rPr>
      </w:pPr>
      <w:r>
        <w:rPr>
          <w:rFonts w:hint="eastAsia" w:ascii="宋体" w:hAnsi="宋体" w:cs="宋体"/>
          <w:szCs w:val="21"/>
        </w:rPr>
        <w:t>（1）甲方保证所出租的房屋符合国家房屋出租的有关规定。</w:t>
      </w:r>
    </w:p>
    <w:p>
      <w:pPr>
        <w:spacing w:line="360" w:lineRule="exact"/>
        <w:ind w:firstLine="420" w:firstLineChars="200"/>
        <w:jc w:val="left"/>
        <w:rPr>
          <w:rFonts w:ascii="宋体" w:hAnsi="宋体" w:cs="宋体"/>
          <w:szCs w:val="21"/>
        </w:rPr>
      </w:pPr>
      <w:r>
        <w:rPr>
          <w:rFonts w:hint="eastAsia" w:ascii="宋体" w:hAnsi="宋体" w:cs="宋体"/>
          <w:szCs w:val="21"/>
        </w:rPr>
        <w:t>（2）甲方应对乙方租赁房屋装修及招牌安装方案进行</w:t>
      </w:r>
      <w:r>
        <w:rPr>
          <w:rFonts w:hint="eastAsia" w:ascii="宋体" w:hAnsi="宋体" w:cs="宋体"/>
          <w:bCs/>
          <w:szCs w:val="21"/>
        </w:rPr>
        <w:t>审定</w:t>
      </w:r>
      <w:r>
        <w:rPr>
          <w:rFonts w:hint="eastAsia" w:ascii="宋体" w:hAnsi="宋体" w:cs="宋体"/>
          <w:szCs w:val="21"/>
        </w:rPr>
        <w:t>、对施工过程进行监督管理，定期对乙方租赁的房屋和设施、设备等进行检查。</w:t>
      </w:r>
    </w:p>
    <w:p>
      <w:pPr>
        <w:spacing w:line="360" w:lineRule="exact"/>
        <w:ind w:firstLine="420" w:firstLineChars="200"/>
        <w:jc w:val="left"/>
        <w:rPr>
          <w:rFonts w:ascii="宋体" w:hAnsi="宋体" w:cs="宋体"/>
          <w:szCs w:val="21"/>
        </w:rPr>
      </w:pPr>
      <w:r>
        <w:rPr>
          <w:rFonts w:hint="eastAsia" w:ascii="宋体" w:hAnsi="宋体" w:cs="宋体"/>
          <w:szCs w:val="21"/>
        </w:rPr>
        <w:t xml:space="preserve">2、乙方责任 </w:t>
      </w:r>
    </w:p>
    <w:p>
      <w:pPr>
        <w:spacing w:line="360" w:lineRule="exact"/>
        <w:ind w:firstLine="420" w:firstLineChars="200"/>
        <w:jc w:val="left"/>
        <w:rPr>
          <w:rFonts w:ascii="宋体" w:hAnsi="宋体" w:cs="宋体"/>
          <w:szCs w:val="21"/>
        </w:rPr>
      </w:pPr>
      <w:r>
        <w:rPr>
          <w:rFonts w:hint="eastAsia" w:ascii="宋体" w:hAnsi="宋体" w:cs="宋体"/>
          <w:szCs w:val="21"/>
        </w:rPr>
        <w:t xml:space="preserve">（1）乙方在合同期内，应合法经营。在经营中乙方应遵守国家工商、税务等有关政策。乙方必须依法纳税和向有关部门缴纳相关费用，凭照依法经营。乙方享有独立经营自主权，财务独立核算，对其经营风险和经营中的债权、债务负完全责任，并独立承担对外经济、民事、刑事责任。 </w:t>
      </w:r>
    </w:p>
    <w:p>
      <w:pPr>
        <w:spacing w:line="360" w:lineRule="exact"/>
        <w:ind w:firstLine="420" w:firstLineChars="200"/>
        <w:jc w:val="left"/>
        <w:rPr>
          <w:rFonts w:ascii="宋体" w:hAnsi="宋体" w:cs="宋体"/>
          <w:szCs w:val="21"/>
        </w:rPr>
      </w:pPr>
      <w:r>
        <w:rPr>
          <w:rFonts w:hint="eastAsia" w:ascii="宋体" w:hAnsi="宋体" w:cs="宋体"/>
          <w:szCs w:val="21"/>
        </w:rPr>
        <w:t>（2） 乙方在合同期内，由于意外事故引起经济损失等一切问题，乙方自己承担全部责任；给甲方造成的经济损失由乙方负责赔偿。</w:t>
      </w:r>
    </w:p>
    <w:p>
      <w:pPr>
        <w:spacing w:line="360" w:lineRule="exact"/>
        <w:ind w:firstLine="420" w:firstLineChars="200"/>
        <w:jc w:val="left"/>
        <w:rPr>
          <w:rFonts w:ascii="宋体" w:hAnsi="宋体" w:cs="宋体"/>
          <w:szCs w:val="21"/>
        </w:rPr>
      </w:pPr>
      <w:r>
        <w:rPr>
          <w:rFonts w:hint="eastAsia" w:ascii="宋体" w:hAnsi="宋体" w:cs="宋体"/>
          <w:szCs w:val="21"/>
        </w:rPr>
        <w:t>（3） 乙方在合同期内，甲方有对乙方在遵纪守法、安全、卫生等方面进行监督的权利。</w:t>
      </w:r>
    </w:p>
    <w:p>
      <w:pPr>
        <w:spacing w:line="360" w:lineRule="exact"/>
        <w:ind w:firstLine="420" w:firstLineChars="200"/>
        <w:jc w:val="left"/>
        <w:rPr>
          <w:rFonts w:ascii="宋体" w:hAnsi="宋体" w:cs="宋体"/>
          <w:szCs w:val="21"/>
        </w:rPr>
      </w:pPr>
      <w:r>
        <w:rPr>
          <w:rFonts w:hint="eastAsia" w:ascii="宋体" w:hAnsi="宋体" w:cs="宋体"/>
          <w:szCs w:val="21"/>
        </w:rPr>
        <w:t>（4）乙方承担房屋内部的装修费用。</w:t>
      </w:r>
    </w:p>
    <w:p>
      <w:pPr>
        <w:spacing w:line="360" w:lineRule="exact"/>
        <w:ind w:firstLine="420" w:firstLineChars="200"/>
        <w:jc w:val="left"/>
        <w:rPr>
          <w:rFonts w:ascii="宋体" w:hAnsi="宋体" w:cs="宋体"/>
          <w:szCs w:val="21"/>
        </w:rPr>
      </w:pPr>
      <w:r>
        <w:rPr>
          <w:rFonts w:hint="eastAsia" w:ascii="宋体" w:hAnsi="宋体" w:cs="宋体"/>
          <w:szCs w:val="21"/>
        </w:rPr>
        <w:t>（5）乙方自行领取营业执照、各种许可等经营所需证照，因不能领取证照造成本合同无法履行的，由乙方承担所有责任，甲方不承担任何费用（包括但不限于装修、开业前期等费用）及责任，给甲方造成损失的由乙方负责赔偿。</w:t>
      </w:r>
    </w:p>
    <w:p>
      <w:pPr>
        <w:spacing w:line="360" w:lineRule="exact"/>
        <w:ind w:firstLine="420" w:firstLineChars="200"/>
        <w:jc w:val="left"/>
        <w:rPr>
          <w:rFonts w:ascii="宋体" w:hAnsi="宋体" w:cs="宋体"/>
          <w:szCs w:val="21"/>
        </w:rPr>
      </w:pPr>
      <w:r>
        <w:rPr>
          <w:rFonts w:hint="eastAsia" w:ascii="宋体" w:hAnsi="宋体" w:cs="宋体"/>
          <w:szCs w:val="21"/>
        </w:rPr>
        <w:t>（6）租赁期间，乙方不得擅自改变租赁房屋的结构，如需改变，方案提前报审资产管理部通过后方可施工，施工不得损坏甲方的设备、设施、其他财产，不得破坏现有绿化等配套设施，不得贮存危险、易燃易爆、违禁物品。</w:t>
      </w:r>
    </w:p>
    <w:p>
      <w:pPr>
        <w:tabs>
          <w:tab w:val="left" w:pos="567"/>
        </w:tabs>
        <w:spacing w:line="360" w:lineRule="exact"/>
        <w:ind w:firstLine="420" w:firstLineChars="200"/>
        <w:jc w:val="left"/>
        <w:rPr>
          <w:rFonts w:ascii="宋体" w:hAnsi="宋体" w:cs="宋体"/>
          <w:szCs w:val="21"/>
        </w:rPr>
      </w:pPr>
      <w:r>
        <w:rPr>
          <w:rFonts w:hint="eastAsia" w:ascii="宋体" w:hAnsi="宋体" w:cs="宋体"/>
          <w:szCs w:val="21"/>
        </w:rPr>
        <w:t>（7）乙方须严格做好自身的消防、治安工作，因乙方原因而造成的消防、治安及其他事故造成损失的，由乙方负全部赔偿责任。</w:t>
      </w:r>
    </w:p>
    <w:p>
      <w:pPr>
        <w:spacing w:line="360" w:lineRule="exact"/>
        <w:ind w:firstLine="422" w:firstLineChars="200"/>
        <w:jc w:val="left"/>
        <w:rPr>
          <w:rFonts w:ascii="宋体" w:hAnsi="宋体" w:cs="宋体"/>
          <w:b/>
          <w:szCs w:val="21"/>
        </w:rPr>
      </w:pPr>
      <w:r>
        <w:rPr>
          <w:rFonts w:hint="eastAsia" w:ascii="宋体" w:hAnsi="宋体" w:cs="宋体"/>
          <w:b/>
          <w:szCs w:val="21"/>
        </w:rPr>
        <w:t>第五条  租赁期间相关费用。</w:t>
      </w:r>
    </w:p>
    <w:p>
      <w:pPr>
        <w:spacing w:line="360" w:lineRule="exact"/>
        <w:ind w:firstLine="420" w:firstLineChars="200"/>
        <w:jc w:val="left"/>
        <w:rPr>
          <w:rFonts w:ascii="宋体" w:hAnsi="宋体" w:cs="宋体"/>
          <w:szCs w:val="21"/>
        </w:rPr>
      </w:pPr>
      <w:r>
        <w:rPr>
          <w:rFonts w:hint="eastAsia" w:ascii="宋体" w:hAnsi="宋体" w:cs="宋体"/>
          <w:szCs w:val="21"/>
        </w:rPr>
        <w:t>租赁期内，除租金外，乙方还需承担租赁期间的各项费用，包括但不限于电费、水费、燃气费、电话费、电视收视费、宽带费、物业服务、卫生费、消防费、设施设备维修保养等各项费用,由甲方代收代缴的各项费用，甲方先收后缴，乙方应及时足额支付，因乙方未及时缴费产生的后果由乙方承担。</w:t>
      </w:r>
    </w:p>
    <w:p>
      <w:pPr>
        <w:spacing w:line="360" w:lineRule="exact"/>
        <w:ind w:firstLine="422" w:firstLineChars="200"/>
        <w:jc w:val="left"/>
        <w:rPr>
          <w:rFonts w:ascii="宋体" w:hAnsi="宋体" w:cs="宋体"/>
          <w:b/>
          <w:szCs w:val="21"/>
        </w:rPr>
      </w:pPr>
      <w:r>
        <w:rPr>
          <w:rFonts w:hint="eastAsia" w:ascii="宋体" w:hAnsi="宋体" w:cs="宋体"/>
          <w:b/>
          <w:szCs w:val="21"/>
        </w:rPr>
        <w:t>第六条 房屋装潢、添加物及其处置。</w:t>
      </w:r>
    </w:p>
    <w:p>
      <w:pPr>
        <w:spacing w:line="360" w:lineRule="exact"/>
        <w:jc w:val="left"/>
        <w:rPr>
          <w:rFonts w:ascii="宋体" w:hAnsi="宋体" w:cs="宋体"/>
          <w:bCs/>
          <w:szCs w:val="21"/>
        </w:rPr>
      </w:pPr>
      <w:r>
        <w:rPr>
          <w:rFonts w:hint="eastAsia" w:ascii="宋体" w:hAnsi="宋体" w:cs="宋体"/>
          <w:b/>
          <w:szCs w:val="21"/>
        </w:rPr>
        <w:t xml:space="preserve">    </w:t>
      </w:r>
      <w:r>
        <w:rPr>
          <w:rFonts w:hint="eastAsia" w:ascii="宋体" w:hAnsi="宋体" w:cs="宋体"/>
          <w:bCs/>
          <w:szCs w:val="21"/>
        </w:rPr>
        <w:t>1、乙方应按照甲方审定同意的装饰装潢方案及施工图纸对租赁房屋进行装饰装潢。未经甲方书面同意，乙方不得因任何理由对租赁房屋进行内部结构的改造和拆除。装潢施工过程中所发生的水、电、气等费用及任何事故或责任均由乙方全部承担。</w:t>
      </w:r>
    </w:p>
    <w:p>
      <w:pPr>
        <w:spacing w:line="360" w:lineRule="exact"/>
        <w:ind w:firstLine="420" w:firstLineChars="200"/>
        <w:jc w:val="left"/>
        <w:rPr>
          <w:rFonts w:ascii="宋体" w:hAnsi="宋体" w:cs="宋体"/>
          <w:bCs/>
          <w:szCs w:val="21"/>
        </w:rPr>
      </w:pPr>
      <w:r>
        <w:rPr>
          <w:rFonts w:hint="eastAsia" w:ascii="宋体" w:hAnsi="宋体" w:cs="宋体"/>
          <w:bCs/>
          <w:szCs w:val="21"/>
        </w:rPr>
        <w:t>2、本合同因期限届满而终止或双方一致同意提前终止或因一方违约导致另一方提前解除合同等各种原因而终止的：</w:t>
      </w:r>
    </w:p>
    <w:p>
      <w:pPr>
        <w:spacing w:line="360" w:lineRule="exact"/>
        <w:ind w:firstLine="420" w:firstLineChars="200"/>
        <w:jc w:val="left"/>
        <w:rPr>
          <w:rFonts w:ascii="宋体" w:hAnsi="宋体" w:cs="宋体"/>
          <w:bCs/>
          <w:szCs w:val="21"/>
        </w:rPr>
      </w:pPr>
      <w:r>
        <w:rPr>
          <w:rFonts w:hint="eastAsia" w:ascii="宋体" w:hAnsi="宋体" w:cs="宋体"/>
          <w:bCs/>
          <w:szCs w:val="21"/>
        </w:rPr>
        <w:t>（1）合同终止后，该租赁房屋内的固定装潢、设施等（不包括乙方投入的可移动设施）乙方不得拆除、破坏，均无偿归甲方所有。乙方的可移动设施应当在合同终止15个工作日内撤除完毕；撤除时如损坏甲方租赁房屋或影响房屋结构安全的，乙方应承担赔偿责任。</w:t>
      </w:r>
    </w:p>
    <w:p>
      <w:pPr>
        <w:spacing w:line="360" w:lineRule="exact"/>
        <w:ind w:firstLine="420" w:firstLineChars="200"/>
        <w:jc w:val="left"/>
        <w:rPr>
          <w:rFonts w:ascii="宋体" w:hAnsi="宋体" w:cs="宋体"/>
          <w:bCs/>
          <w:szCs w:val="21"/>
        </w:rPr>
      </w:pPr>
      <w:r>
        <w:rPr>
          <w:rFonts w:hint="eastAsia" w:ascii="宋体" w:hAnsi="宋体" w:cs="宋体"/>
          <w:bCs/>
          <w:szCs w:val="21"/>
        </w:rPr>
        <w:t>（2）在合同终止后20个工作日内，乙方应按本合同第十一条约定办理交验手续并将租赁房屋交还甲方。若乙方未按约交还，则甲方有权收回该租赁房屋，甲方有权进入该租赁房屋内自行处置乙方的可移动设施，由此造成的损失由乙方自行承担，甲方不负任何责任。甲方有权进入租赁房屋内进行检验，并视为乙方默认甲方对该租赁房屋现状的检验结果无任何异议。若经检验发现该租赁房屋有损坏的，由乙方向甲方承担赔偿责任。</w:t>
      </w:r>
    </w:p>
    <w:p>
      <w:pPr>
        <w:spacing w:line="360" w:lineRule="exact"/>
        <w:ind w:firstLine="422" w:firstLineChars="200"/>
        <w:jc w:val="left"/>
        <w:rPr>
          <w:rFonts w:ascii="宋体" w:hAnsi="宋体" w:cs="宋体"/>
          <w:b/>
          <w:szCs w:val="21"/>
        </w:rPr>
      </w:pPr>
      <w:r>
        <w:rPr>
          <w:rFonts w:hint="eastAsia" w:ascii="宋体" w:hAnsi="宋体" w:cs="宋体"/>
          <w:b/>
          <w:szCs w:val="21"/>
        </w:rPr>
        <w:t>第七条 房屋修缮与使用。</w:t>
      </w:r>
    </w:p>
    <w:p>
      <w:pPr>
        <w:spacing w:line="360" w:lineRule="exact"/>
        <w:ind w:firstLine="420" w:firstLineChars="200"/>
        <w:jc w:val="left"/>
        <w:rPr>
          <w:rFonts w:ascii="宋体" w:hAnsi="宋体" w:cs="宋体"/>
          <w:szCs w:val="21"/>
        </w:rPr>
      </w:pPr>
      <w:r>
        <w:rPr>
          <w:rFonts w:hint="eastAsia" w:ascii="宋体" w:hAnsi="宋体" w:cs="宋体"/>
          <w:szCs w:val="21"/>
        </w:rPr>
        <w:t>1、乙方应合理使用并爱护租赁房屋及其附属设施。对因乙方装修添加附属物造成租赁房屋需维修的，以及因乙方保管不当或不合理使用，致使该租赁房屋及其附属设施发生损坏或故障的，乙方应负责维修或承担赔偿责任，甲方不承担维修责任。如乙方委托甲方维护、维修、更换的，则由乙方另外向甲方支付费用。如乙方经甲方催告后在合理期限内仍拒不维修或拒不承担赔偿责任的，甲方可代为维修，费用由乙方承担，并按乙方违约处理。</w:t>
      </w:r>
    </w:p>
    <w:p>
      <w:pPr>
        <w:spacing w:line="360" w:lineRule="exact"/>
        <w:ind w:firstLine="420" w:firstLineChars="200"/>
        <w:jc w:val="left"/>
        <w:rPr>
          <w:rFonts w:ascii="宋体" w:hAnsi="宋体" w:cs="宋体"/>
          <w:szCs w:val="21"/>
        </w:rPr>
      </w:pPr>
      <w:r>
        <w:rPr>
          <w:rFonts w:hint="eastAsia" w:ascii="宋体" w:hAnsi="宋体" w:cs="宋体"/>
          <w:szCs w:val="21"/>
        </w:rPr>
        <w:t>2、因上述原因维修的，租赁期不作延长。</w:t>
      </w:r>
    </w:p>
    <w:p>
      <w:pPr>
        <w:spacing w:line="360" w:lineRule="exact"/>
        <w:ind w:firstLine="420" w:firstLineChars="200"/>
        <w:jc w:val="left"/>
        <w:rPr>
          <w:rFonts w:ascii="宋体" w:hAnsi="宋体" w:cs="宋体"/>
          <w:szCs w:val="21"/>
        </w:rPr>
      </w:pPr>
      <w:r>
        <w:rPr>
          <w:rFonts w:hint="eastAsia" w:ascii="宋体" w:hAnsi="宋体" w:cs="宋体"/>
          <w:szCs w:val="21"/>
        </w:rPr>
        <w:t>3、乙方应遵守国家有关的防火、卫生等方面的要求，根据租赁房屋面积大小及经营要求配置相应的消防灭火器材和器具，所需费用由乙方负担。如因国家相关部门检查有不合格的或租赁房屋内消防系统、设施设备等出现故障而遭到消防等主管部门罚款、停业要求及处罚时由乙方承担罚款，引起停业对乙方造成的损失甲方不承担一切责任。</w:t>
      </w:r>
    </w:p>
    <w:p>
      <w:pPr>
        <w:spacing w:line="360" w:lineRule="exact"/>
        <w:ind w:firstLine="422" w:firstLineChars="200"/>
        <w:jc w:val="left"/>
        <w:rPr>
          <w:rFonts w:ascii="宋体" w:hAnsi="宋体" w:cs="宋体"/>
          <w:b/>
          <w:szCs w:val="21"/>
        </w:rPr>
      </w:pPr>
      <w:r>
        <w:rPr>
          <w:rFonts w:hint="eastAsia" w:ascii="宋体" w:hAnsi="宋体" w:cs="宋体"/>
          <w:b/>
          <w:szCs w:val="21"/>
        </w:rPr>
        <w:t>第八条  招牌与广告牌。</w:t>
      </w:r>
    </w:p>
    <w:p>
      <w:pPr>
        <w:spacing w:line="360" w:lineRule="exact"/>
        <w:ind w:firstLine="420" w:firstLineChars="200"/>
        <w:jc w:val="left"/>
        <w:rPr>
          <w:rFonts w:ascii="宋体" w:hAnsi="宋体" w:cs="宋体"/>
          <w:strike/>
          <w:szCs w:val="21"/>
        </w:rPr>
      </w:pPr>
      <w:r>
        <w:rPr>
          <w:rFonts w:hint="eastAsia" w:ascii="宋体" w:hAnsi="宋体" w:cs="宋体"/>
          <w:szCs w:val="21"/>
        </w:rPr>
        <w:t>租赁房屋面、顶层以及甲方所属范围内的场所中的广告设计、制作、审核和发布权均属甲方。乙方在租赁物业本体或周围设置招牌或广告牌（包括液晶电子显示屏等）应事先征得甲方书面同意，经双方达成协议后施工。</w:t>
      </w:r>
    </w:p>
    <w:p>
      <w:pPr>
        <w:spacing w:line="360" w:lineRule="exact"/>
        <w:ind w:firstLine="422" w:firstLineChars="200"/>
        <w:jc w:val="left"/>
        <w:rPr>
          <w:rFonts w:ascii="宋体" w:hAnsi="宋体" w:cs="宋体"/>
          <w:b/>
          <w:szCs w:val="21"/>
        </w:rPr>
      </w:pPr>
      <w:r>
        <w:rPr>
          <w:rFonts w:hint="eastAsia" w:ascii="宋体" w:hAnsi="宋体" w:cs="宋体"/>
          <w:b/>
          <w:szCs w:val="21"/>
        </w:rPr>
        <w:t>第九条  房屋的转让与转租。</w:t>
      </w:r>
    </w:p>
    <w:p>
      <w:pPr>
        <w:spacing w:line="360" w:lineRule="exact"/>
        <w:ind w:firstLine="420" w:firstLineChars="200"/>
        <w:jc w:val="left"/>
        <w:rPr>
          <w:rFonts w:ascii="宋体" w:hAnsi="宋体" w:cs="宋体"/>
          <w:b/>
          <w:bCs/>
          <w:szCs w:val="21"/>
        </w:rPr>
      </w:pPr>
      <w:r>
        <w:rPr>
          <w:rFonts w:hint="eastAsia" w:ascii="宋体" w:hAnsi="宋体" w:cs="宋体"/>
          <w:szCs w:val="21"/>
        </w:rPr>
        <w:t>1、租赁期间，甲方有权依照法定程序转让该出租的房屋。</w:t>
      </w:r>
    </w:p>
    <w:p>
      <w:pPr>
        <w:spacing w:line="360" w:lineRule="exact"/>
        <w:ind w:firstLine="420" w:firstLineChars="200"/>
        <w:jc w:val="left"/>
        <w:rPr>
          <w:rFonts w:ascii="宋体" w:hAnsi="宋体" w:cs="宋体"/>
          <w:szCs w:val="21"/>
        </w:rPr>
      </w:pPr>
      <w:r>
        <w:rPr>
          <w:rFonts w:hint="eastAsia" w:ascii="宋体" w:hAnsi="宋体" w:cs="宋体"/>
          <w:szCs w:val="21"/>
        </w:rPr>
        <w:t>2、未经甲方同意，乙方不得转租、转借承租房屋或变更及增加经营范围。</w:t>
      </w:r>
    </w:p>
    <w:p>
      <w:pPr>
        <w:spacing w:line="360" w:lineRule="exact"/>
        <w:ind w:firstLine="422" w:firstLineChars="200"/>
        <w:jc w:val="left"/>
        <w:rPr>
          <w:rFonts w:ascii="宋体" w:hAnsi="宋体" w:cs="宋体"/>
          <w:b/>
          <w:szCs w:val="21"/>
        </w:rPr>
      </w:pPr>
      <w:r>
        <w:rPr>
          <w:rFonts w:hint="eastAsia" w:ascii="宋体" w:hAnsi="宋体" w:cs="宋体"/>
          <w:b/>
          <w:szCs w:val="21"/>
        </w:rPr>
        <w:t>第十条  合同的变更、解除、终止与赔偿。</w:t>
      </w:r>
    </w:p>
    <w:p>
      <w:pPr>
        <w:spacing w:line="360" w:lineRule="exact"/>
        <w:ind w:firstLine="420" w:firstLineChars="200"/>
        <w:jc w:val="left"/>
        <w:rPr>
          <w:rFonts w:ascii="宋体" w:hAnsi="宋体" w:cs="宋体"/>
          <w:szCs w:val="21"/>
        </w:rPr>
      </w:pPr>
      <w:r>
        <w:rPr>
          <w:rFonts w:hint="eastAsia" w:ascii="宋体" w:hAnsi="宋体" w:cs="宋体"/>
          <w:szCs w:val="21"/>
        </w:rPr>
        <w:t>1、甲方退租须提前三个月向乙方书面告知，在征得乙方同意后，乙方可在甲方告知日期后继续使用该房产三个月，甲方不向乙方收取这三个月的租金；乙方退租须提前三个月向甲方书面告知，在征得甲方同意后，乙方应在三个月内交出该房产，并另外补偿甲方三个月租金。</w:t>
      </w:r>
    </w:p>
    <w:p>
      <w:pPr>
        <w:spacing w:line="360" w:lineRule="exact"/>
        <w:ind w:firstLine="420" w:firstLineChars="200"/>
        <w:jc w:val="left"/>
        <w:rPr>
          <w:rFonts w:ascii="宋体" w:hAnsi="宋体" w:cs="宋体"/>
          <w:szCs w:val="21"/>
        </w:rPr>
      </w:pPr>
      <w:r>
        <w:rPr>
          <w:rFonts w:hint="eastAsia" w:ascii="宋体" w:hAnsi="宋体" w:cs="宋体"/>
          <w:szCs w:val="21"/>
        </w:rPr>
        <w:t>2、房屋租赁期间，乙方有下列行为之一的，甲方视为乙方违约，甲方有权解除合同，收回出租房屋，当年已交租金不退还，乙方还应按照当年度租金的30%向甲方支付违约金。</w:t>
      </w:r>
    </w:p>
    <w:p>
      <w:pPr>
        <w:spacing w:line="360" w:lineRule="exact"/>
        <w:ind w:firstLine="630" w:firstLineChars="300"/>
        <w:jc w:val="left"/>
        <w:rPr>
          <w:rFonts w:ascii="宋体" w:hAnsi="宋体" w:cs="宋体"/>
          <w:szCs w:val="21"/>
        </w:rPr>
      </w:pPr>
      <w:r>
        <w:rPr>
          <w:rFonts w:hint="eastAsia" w:ascii="宋体" w:hAnsi="宋体" w:cs="宋体"/>
          <w:szCs w:val="21"/>
        </w:rPr>
        <w:t>(1)未经甲方书面同意，转租、转借承租房屋。</w:t>
      </w:r>
    </w:p>
    <w:p>
      <w:pPr>
        <w:spacing w:line="360" w:lineRule="exact"/>
        <w:ind w:firstLine="630" w:firstLineChars="300"/>
        <w:jc w:val="left"/>
        <w:rPr>
          <w:rFonts w:ascii="宋体" w:hAnsi="宋体" w:cs="宋体"/>
          <w:szCs w:val="21"/>
        </w:rPr>
      </w:pPr>
      <w:r>
        <w:rPr>
          <w:rFonts w:hint="eastAsia" w:ascii="宋体" w:hAnsi="宋体" w:cs="宋体"/>
          <w:szCs w:val="21"/>
        </w:rPr>
        <w:t>(2)未经甲方书面同意，拆改变动房屋结构。</w:t>
      </w:r>
    </w:p>
    <w:p>
      <w:pPr>
        <w:spacing w:line="360" w:lineRule="exact"/>
        <w:ind w:firstLine="630" w:firstLineChars="300"/>
        <w:jc w:val="left"/>
        <w:rPr>
          <w:rFonts w:ascii="宋体" w:hAnsi="宋体" w:cs="宋体"/>
          <w:szCs w:val="21"/>
        </w:rPr>
      </w:pPr>
      <w:r>
        <w:rPr>
          <w:rFonts w:hint="eastAsia" w:ascii="宋体" w:hAnsi="宋体" w:cs="宋体"/>
          <w:szCs w:val="21"/>
        </w:rPr>
        <w:t>(3)损坏承租房屋，在甲方提出的合理期限内仍未修复的。</w:t>
      </w:r>
    </w:p>
    <w:p>
      <w:pPr>
        <w:spacing w:line="360" w:lineRule="exact"/>
        <w:ind w:firstLine="630" w:firstLineChars="300"/>
        <w:jc w:val="left"/>
        <w:rPr>
          <w:rFonts w:ascii="宋体" w:hAnsi="宋体" w:cs="宋体"/>
          <w:szCs w:val="21"/>
        </w:rPr>
      </w:pPr>
      <w:r>
        <w:rPr>
          <w:rFonts w:hint="eastAsia" w:ascii="宋体" w:hAnsi="宋体" w:cs="宋体"/>
          <w:szCs w:val="21"/>
        </w:rPr>
        <w:t>(4)利用承租房屋存放危险物品或进行违法活动。</w:t>
      </w:r>
    </w:p>
    <w:p>
      <w:pPr>
        <w:spacing w:line="360" w:lineRule="exact"/>
        <w:ind w:firstLine="420" w:firstLineChars="200"/>
        <w:jc w:val="left"/>
        <w:rPr>
          <w:rFonts w:ascii="宋体" w:hAnsi="宋体" w:cs="宋体"/>
          <w:szCs w:val="21"/>
        </w:rPr>
      </w:pPr>
      <w:r>
        <w:rPr>
          <w:rFonts w:hint="eastAsia" w:ascii="宋体" w:hAnsi="宋体" w:cs="宋体"/>
          <w:szCs w:val="21"/>
        </w:rPr>
        <w:t>3、在合同期内，乙方逾期交纳本合同约定租金的，每逾期一天，</w:t>
      </w:r>
      <w:r>
        <w:rPr>
          <w:rFonts w:hint="eastAsia" w:ascii="宋体" w:hAnsi="宋体" w:cs="宋体"/>
          <w:bCs/>
          <w:szCs w:val="21"/>
        </w:rPr>
        <w:t>按当年度日租金标准的10</w:t>
      </w:r>
      <w:r>
        <w:rPr>
          <w:rFonts w:hint="eastAsia" w:ascii="宋体" w:hAnsi="宋体" w:cs="宋体"/>
          <w:szCs w:val="21"/>
        </w:rPr>
        <w:t>%</w:t>
      </w:r>
      <w:r>
        <w:rPr>
          <w:rFonts w:hint="eastAsia" w:ascii="宋体" w:hAnsi="宋体" w:cs="宋体"/>
          <w:bCs/>
          <w:szCs w:val="21"/>
        </w:rPr>
        <w:t>支付滞纳金</w:t>
      </w:r>
      <w:r>
        <w:rPr>
          <w:rFonts w:hint="eastAsia" w:ascii="宋体" w:hAnsi="宋体" w:cs="宋体"/>
          <w:szCs w:val="21"/>
        </w:rPr>
        <w:t>，逾期超过60天的，甲方有权解除合同，合同解除时乙方还应承担当年度租金的60%的违约金。</w:t>
      </w:r>
    </w:p>
    <w:p>
      <w:pPr>
        <w:spacing w:line="360" w:lineRule="exact"/>
        <w:ind w:firstLine="420" w:firstLineChars="200"/>
        <w:jc w:val="left"/>
        <w:rPr>
          <w:rFonts w:ascii="宋体" w:hAnsi="宋体" w:cs="宋体"/>
          <w:szCs w:val="21"/>
        </w:rPr>
      </w:pPr>
      <w:r>
        <w:rPr>
          <w:rFonts w:hint="eastAsia" w:ascii="宋体" w:hAnsi="宋体" w:cs="宋体"/>
          <w:szCs w:val="21"/>
        </w:rPr>
        <w:t>4、在合同期内，乙方中途擅自退租的，甲方不退还当年已交租金，不承担乙方所发生的全部费用并且乙方还应该按当年度租金30%的额度向甲方支付违约金。</w:t>
      </w:r>
    </w:p>
    <w:p>
      <w:pPr>
        <w:spacing w:line="360" w:lineRule="exact"/>
        <w:ind w:firstLine="420" w:firstLineChars="200"/>
        <w:jc w:val="left"/>
        <w:rPr>
          <w:rFonts w:ascii="宋体" w:hAnsi="宋体" w:cs="宋体"/>
          <w:szCs w:val="21"/>
        </w:rPr>
      </w:pPr>
      <w:r>
        <w:rPr>
          <w:rFonts w:hint="eastAsia" w:ascii="宋体" w:hAnsi="宋体" w:cs="宋体"/>
          <w:szCs w:val="21"/>
        </w:rPr>
        <w:t>5、上述四种情况导致合同提前终止的，除赔偿相应的补偿、违约金及滞纳金外，乙方应根据未履行完毕的租赁期占整个租赁期的比例及当年度租金，将不应享受的免租期所对应的租金支付给甲方。</w:t>
      </w:r>
    </w:p>
    <w:p>
      <w:pPr>
        <w:spacing w:line="360" w:lineRule="exact"/>
        <w:ind w:firstLine="422" w:firstLineChars="200"/>
        <w:jc w:val="left"/>
        <w:rPr>
          <w:rFonts w:ascii="宋体" w:hAnsi="宋体" w:cs="宋体"/>
          <w:b/>
          <w:szCs w:val="21"/>
        </w:rPr>
      </w:pPr>
      <w:r>
        <w:rPr>
          <w:rFonts w:hint="eastAsia" w:ascii="宋体" w:hAnsi="宋体" w:cs="宋体"/>
          <w:b/>
          <w:szCs w:val="21"/>
        </w:rPr>
        <w:t>第十一条  房屋交付及收回的验收。</w:t>
      </w:r>
    </w:p>
    <w:p>
      <w:pPr>
        <w:spacing w:line="360" w:lineRule="exact"/>
        <w:ind w:firstLine="420" w:firstLineChars="200"/>
        <w:jc w:val="left"/>
        <w:rPr>
          <w:rFonts w:ascii="宋体" w:hAnsi="宋体" w:cs="宋体"/>
          <w:szCs w:val="21"/>
        </w:rPr>
      </w:pPr>
      <w:r>
        <w:rPr>
          <w:rFonts w:hint="eastAsia" w:ascii="宋体" w:hAnsi="宋体" w:cs="宋体"/>
          <w:szCs w:val="21"/>
        </w:rPr>
        <w:t>1、交付时甲方应保证租赁房屋本身及附属设施、设备处于能够正常使用状态，双方交验并在《交接清单》上签字或盖章，《交接清单》作为房屋收回时的验收标准之一。</w:t>
      </w:r>
    </w:p>
    <w:p>
      <w:pPr>
        <w:spacing w:line="360" w:lineRule="exact"/>
        <w:ind w:firstLine="420" w:firstLineChars="200"/>
        <w:jc w:val="left"/>
        <w:rPr>
          <w:rFonts w:ascii="宋体" w:hAnsi="宋体" w:cs="宋体"/>
          <w:szCs w:val="21"/>
        </w:rPr>
      </w:pPr>
      <w:r>
        <w:rPr>
          <w:rFonts w:hint="eastAsia" w:ascii="宋体" w:hAnsi="宋体" w:cs="宋体"/>
          <w:szCs w:val="21"/>
        </w:rPr>
        <w:t>2、乙方应于房屋租赁期满后，将承租房屋及附属设施、设备依照《交接清单》交还甲方，甲、乙双方验收认可后在《交接清单》上签字或盖章。乙方应与甲方结清应当承担的费用。乙方拒不交还的，甲方有权采取必要措施予以收回，由此造成的损失由乙方承担。</w:t>
      </w:r>
    </w:p>
    <w:p>
      <w:pPr>
        <w:spacing w:line="360" w:lineRule="exact"/>
        <w:ind w:firstLine="420" w:firstLineChars="200"/>
        <w:jc w:val="left"/>
        <w:rPr>
          <w:rFonts w:ascii="宋体" w:hAnsi="宋体" w:cs="宋体"/>
          <w:szCs w:val="21"/>
        </w:rPr>
      </w:pPr>
      <w:r>
        <w:rPr>
          <w:rFonts w:hint="eastAsia" w:ascii="宋体" w:hAnsi="宋体" w:cs="宋体"/>
          <w:szCs w:val="21"/>
        </w:rPr>
        <w:t>3、本合同期内乙方的任何投入甲方不负担补偿，并不能因其他原因向甲方提出任何要求。</w:t>
      </w:r>
    </w:p>
    <w:p>
      <w:pPr>
        <w:spacing w:line="360" w:lineRule="exact"/>
        <w:ind w:firstLine="422" w:firstLineChars="200"/>
        <w:jc w:val="left"/>
        <w:rPr>
          <w:rFonts w:ascii="宋体" w:hAnsi="宋体" w:cs="宋体"/>
          <w:b/>
          <w:szCs w:val="21"/>
        </w:rPr>
      </w:pPr>
      <w:r>
        <w:rPr>
          <w:rFonts w:hint="eastAsia" w:ascii="宋体" w:hAnsi="宋体" w:cs="宋体"/>
          <w:b/>
          <w:szCs w:val="21"/>
        </w:rPr>
        <w:t>第十二条  免责条件。</w:t>
      </w:r>
    </w:p>
    <w:p>
      <w:pPr>
        <w:spacing w:line="360" w:lineRule="exact"/>
        <w:ind w:firstLine="420" w:firstLineChars="200"/>
        <w:jc w:val="left"/>
        <w:rPr>
          <w:rFonts w:ascii="宋体" w:hAnsi="宋体" w:cs="宋体"/>
          <w:szCs w:val="21"/>
        </w:rPr>
      </w:pPr>
      <w:r>
        <w:rPr>
          <w:rFonts w:hint="eastAsia" w:ascii="宋体" w:hAnsi="宋体" w:cs="宋体"/>
          <w:szCs w:val="21"/>
        </w:rPr>
        <w:t>1、因不可抗力原因致使本合同不能继续履行或造成的损失，甲、乙双方互不承担责任。</w:t>
      </w:r>
    </w:p>
    <w:p>
      <w:pPr>
        <w:spacing w:line="360" w:lineRule="exact"/>
        <w:ind w:firstLine="420" w:firstLineChars="200"/>
        <w:jc w:val="left"/>
        <w:rPr>
          <w:rFonts w:ascii="宋体" w:hAnsi="宋体" w:cs="宋体"/>
          <w:szCs w:val="21"/>
        </w:rPr>
      </w:pPr>
      <w:r>
        <w:rPr>
          <w:rFonts w:hint="eastAsia" w:ascii="宋体" w:hAnsi="宋体" w:cs="宋体"/>
          <w:szCs w:val="21"/>
        </w:rPr>
        <w:t>2、因国家政策需要拆除或改造已租赁的房屋，使甲、乙双方造成损失的，互不承担责任。</w:t>
      </w:r>
    </w:p>
    <w:p>
      <w:pPr>
        <w:spacing w:line="360" w:lineRule="exact"/>
        <w:ind w:firstLine="420" w:firstLineChars="200"/>
        <w:jc w:val="left"/>
        <w:rPr>
          <w:rFonts w:ascii="宋体" w:hAnsi="宋体" w:cs="宋体"/>
          <w:szCs w:val="21"/>
        </w:rPr>
      </w:pPr>
      <w:r>
        <w:rPr>
          <w:rFonts w:hint="eastAsia" w:ascii="宋体" w:hAnsi="宋体" w:cs="宋体"/>
          <w:szCs w:val="21"/>
        </w:rPr>
        <w:t>3、甲方因特殊情况(如更改使用用途、整修等)收回所租房屋造成乙方的损失，甲方不承担责任。</w:t>
      </w:r>
    </w:p>
    <w:p>
      <w:pPr>
        <w:spacing w:line="360" w:lineRule="exact"/>
        <w:ind w:firstLine="420" w:firstLineChars="200"/>
        <w:jc w:val="left"/>
        <w:rPr>
          <w:rFonts w:ascii="宋体" w:hAnsi="宋体" w:cs="宋体"/>
          <w:szCs w:val="21"/>
        </w:rPr>
      </w:pPr>
      <w:r>
        <w:rPr>
          <w:rFonts w:hint="eastAsia" w:ascii="宋体" w:hAnsi="宋体" w:cs="宋体"/>
          <w:szCs w:val="21"/>
        </w:rPr>
        <w:t>4、因上述原因而终止合同的，租金按照实际使用时间计算，不足整月的按天数计算，多退少补。</w:t>
      </w:r>
    </w:p>
    <w:p>
      <w:pPr>
        <w:spacing w:line="360" w:lineRule="exact"/>
        <w:ind w:firstLine="422" w:firstLineChars="200"/>
        <w:jc w:val="left"/>
        <w:rPr>
          <w:rFonts w:ascii="宋体" w:hAnsi="宋体" w:cs="宋体"/>
          <w:b/>
          <w:szCs w:val="21"/>
        </w:rPr>
      </w:pPr>
      <w:r>
        <w:rPr>
          <w:rFonts w:hint="eastAsia" w:ascii="宋体" w:hAnsi="宋体" w:cs="宋体"/>
          <w:b/>
          <w:szCs w:val="21"/>
        </w:rPr>
        <w:t xml:space="preserve">第十三条  </w:t>
      </w:r>
      <w:r>
        <w:rPr>
          <w:rFonts w:hint="eastAsia" w:ascii="宋体" w:hAnsi="宋体" w:cs="宋体"/>
          <w:szCs w:val="21"/>
        </w:rPr>
        <w:t>本合同未尽事宜，经甲、乙双方协商一致，可订立补充条款。补充条款及附件均为本合同组成部分，与本合同具有同等法律效力。</w:t>
      </w:r>
    </w:p>
    <w:p>
      <w:pPr>
        <w:spacing w:line="360" w:lineRule="exact"/>
        <w:ind w:firstLine="422" w:firstLineChars="200"/>
        <w:jc w:val="left"/>
        <w:rPr>
          <w:rFonts w:ascii="宋体" w:hAnsi="宋体" w:cs="宋体"/>
          <w:szCs w:val="21"/>
        </w:rPr>
      </w:pPr>
      <w:r>
        <w:rPr>
          <w:rFonts w:hint="eastAsia" w:ascii="宋体" w:hAnsi="宋体" w:cs="宋体"/>
          <w:b/>
          <w:bCs/>
          <w:szCs w:val="21"/>
        </w:rPr>
        <w:t>第十</w:t>
      </w:r>
      <w:r>
        <w:rPr>
          <w:rFonts w:hint="eastAsia" w:ascii="宋体" w:hAnsi="宋体" w:cs="宋体"/>
          <w:b/>
          <w:szCs w:val="21"/>
        </w:rPr>
        <w:t>四</w:t>
      </w:r>
      <w:r>
        <w:rPr>
          <w:rFonts w:hint="eastAsia" w:ascii="宋体" w:hAnsi="宋体" w:cs="宋体"/>
          <w:b/>
          <w:bCs/>
          <w:szCs w:val="21"/>
        </w:rPr>
        <w:t>条  声明。</w:t>
      </w:r>
    </w:p>
    <w:p>
      <w:pPr>
        <w:spacing w:line="360" w:lineRule="exact"/>
        <w:ind w:firstLine="420" w:firstLineChars="200"/>
        <w:jc w:val="left"/>
        <w:rPr>
          <w:rFonts w:ascii="宋体" w:hAnsi="宋体" w:cs="宋体"/>
          <w:szCs w:val="21"/>
        </w:rPr>
      </w:pPr>
      <w:r>
        <w:rPr>
          <w:rFonts w:hint="eastAsia" w:ascii="宋体" w:hAnsi="宋体" w:cs="宋体"/>
          <w:szCs w:val="21"/>
        </w:rPr>
        <w:t>甲、乙双方在签署本合同前均已认真仔细的阅读过本合同的所有内容，对各自所享有的权利和承担的义务清楚明白，对全部合同条款已有充分的理解。双方在签署本合同之前已经平等、充分地协商。</w:t>
      </w:r>
    </w:p>
    <w:p>
      <w:pPr>
        <w:spacing w:line="360" w:lineRule="exact"/>
        <w:ind w:firstLine="420" w:firstLineChars="200"/>
        <w:jc w:val="left"/>
        <w:rPr>
          <w:rFonts w:ascii="宋体" w:hAnsi="宋体" w:cs="宋体"/>
          <w:szCs w:val="21"/>
        </w:rPr>
      </w:pPr>
      <w:r>
        <w:rPr>
          <w:rFonts w:hint="eastAsia" w:ascii="宋体" w:hAnsi="宋体" w:cs="宋体"/>
          <w:szCs w:val="21"/>
        </w:rPr>
        <w:t>乙方在本合同签订前已仔细查看该房屋，已完全了解了该房屋的现状，且对该房屋的质量、结构等均认可。</w:t>
      </w:r>
    </w:p>
    <w:p>
      <w:pPr>
        <w:spacing w:line="360" w:lineRule="exact"/>
        <w:ind w:firstLine="422" w:firstLineChars="200"/>
        <w:jc w:val="left"/>
        <w:rPr>
          <w:rFonts w:ascii="宋体" w:hAnsi="宋体" w:cs="宋体"/>
          <w:b/>
          <w:szCs w:val="21"/>
        </w:rPr>
      </w:pPr>
      <w:r>
        <w:rPr>
          <w:rFonts w:hint="eastAsia" w:ascii="宋体" w:hAnsi="宋体" w:cs="宋体"/>
          <w:b/>
          <w:szCs w:val="21"/>
        </w:rPr>
        <w:t xml:space="preserve">第十五条  争议解决。 </w:t>
      </w:r>
    </w:p>
    <w:p>
      <w:pPr>
        <w:spacing w:line="360" w:lineRule="exact"/>
        <w:ind w:firstLine="420" w:firstLineChars="200"/>
        <w:rPr>
          <w:rFonts w:ascii="宋体" w:hAnsi="宋体" w:cs="宋体"/>
          <w:szCs w:val="21"/>
        </w:rPr>
      </w:pPr>
      <w:r>
        <w:rPr>
          <w:rFonts w:hint="eastAsia" w:ascii="宋体" w:hAnsi="宋体" w:cs="宋体"/>
          <w:szCs w:val="21"/>
        </w:rPr>
        <w:t>本合同项下发生的争议，</w:t>
      </w:r>
      <w:r>
        <w:rPr>
          <w:rFonts w:hint="eastAsia" w:ascii="宋体" w:hAnsi="宋体" w:cs="宋体"/>
          <w:spacing w:val="-5"/>
          <w:szCs w:val="21"/>
        </w:rPr>
        <w:t>由</w:t>
      </w:r>
      <w:r>
        <w:rPr>
          <w:rFonts w:hint="eastAsia" w:ascii="宋体" w:hAnsi="宋体" w:cs="宋体"/>
          <w:szCs w:val="21"/>
        </w:rPr>
        <w:t>双方</w:t>
      </w:r>
      <w:r>
        <w:rPr>
          <w:rFonts w:hint="eastAsia" w:ascii="宋体" w:hAnsi="宋体" w:cs="宋体"/>
          <w:spacing w:val="-5"/>
          <w:szCs w:val="21"/>
        </w:rPr>
        <w:t>当事人协商解决；协商不成的，申请常州仲裁委员会仲裁。</w:t>
      </w:r>
      <w:r>
        <w:rPr>
          <w:rFonts w:hint="eastAsia" w:ascii="宋体" w:hAnsi="宋体" w:cs="宋体"/>
          <w:szCs w:val="21"/>
        </w:rPr>
        <w:t xml:space="preserve">  </w:t>
      </w:r>
    </w:p>
    <w:p>
      <w:pPr>
        <w:spacing w:line="360" w:lineRule="exact"/>
        <w:ind w:firstLine="422" w:firstLineChars="200"/>
        <w:jc w:val="left"/>
        <w:rPr>
          <w:rFonts w:ascii="宋体" w:hAnsi="宋体" w:cs="宋体"/>
          <w:b/>
          <w:szCs w:val="21"/>
        </w:rPr>
      </w:pPr>
      <w:r>
        <w:rPr>
          <w:rFonts w:hint="eastAsia" w:ascii="宋体" w:hAnsi="宋体" w:cs="宋体"/>
          <w:b/>
          <w:szCs w:val="21"/>
        </w:rPr>
        <w:t>第十六条  通知。</w:t>
      </w:r>
    </w:p>
    <w:p>
      <w:pPr>
        <w:spacing w:line="360" w:lineRule="exact"/>
        <w:rPr>
          <w:rFonts w:ascii="宋体" w:hAnsi="宋体" w:cs="宋体"/>
          <w:szCs w:val="21"/>
          <w:u w:val="single"/>
        </w:rPr>
      </w:pPr>
      <w:r>
        <w:rPr>
          <w:rFonts w:hint="eastAsia" w:ascii="宋体" w:hAnsi="宋体" w:cs="宋体"/>
          <w:szCs w:val="21"/>
        </w:rPr>
        <w:t xml:space="preserve">    1、</w:t>
      </w:r>
      <w:r>
        <w:rPr>
          <w:rFonts w:hint="eastAsia" w:ascii="宋体" w:hAnsi="宋体" w:cs="宋体"/>
          <w:szCs w:val="21"/>
          <w:u w:val="single"/>
        </w:rPr>
        <w:t>合同一方向另一方发出的与本合同有关的通知均应采用书面形式，可以专人送达或特快专递的方式发送至本合同中所列的住所地址。以专人送达的，按收件一方签收之日期为实际收到日期；以特快专递送达的，以交邮后的第三日为实际收到日期。在送达地址填写准确无误的情况下，如受送达方无故拒收或无人签收或送达文书被退回的，则送达文书退回之日即视为实际送达之日，且视为受送达方已清楚、准确地知晓送达文书所包含的全部内容。</w:t>
      </w:r>
    </w:p>
    <w:p>
      <w:pPr>
        <w:spacing w:line="360" w:lineRule="exact"/>
        <w:ind w:firstLine="359" w:firstLineChars="171"/>
        <w:rPr>
          <w:rFonts w:ascii="宋体" w:hAnsi="宋体" w:cs="宋体"/>
          <w:szCs w:val="21"/>
        </w:rPr>
      </w:pPr>
      <w:r>
        <w:rPr>
          <w:rFonts w:hint="eastAsia" w:ascii="宋体" w:hAnsi="宋体" w:cs="宋体"/>
          <w:szCs w:val="21"/>
        </w:rPr>
        <w:t>所有通知应发至以下双方联系方式，直至任何一方向另一方发出书面通知更改为止：</w:t>
      </w:r>
    </w:p>
    <w:p>
      <w:pPr>
        <w:spacing w:line="360" w:lineRule="exact"/>
        <w:ind w:firstLine="359" w:firstLineChars="171"/>
        <w:rPr>
          <w:rFonts w:ascii="宋体" w:hAnsi="宋体" w:cs="宋体"/>
          <w:szCs w:val="21"/>
        </w:rPr>
      </w:pPr>
      <w:r>
        <w:rPr>
          <w:rFonts w:hint="eastAsia" w:ascii="宋体" w:hAnsi="宋体" w:cs="宋体"/>
          <w:szCs w:val="21"/>
        </w:rPr>
        <w:t>甲 方：</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               </w:t>
      </w:r>
    </w:p>
    <w:p>
      <w:pPr>
        <w:spacing w:line="360" w:lineRule="exact"/>
        <w:ind w:firstLine="359" w:firstLineChars="171"/>
        <w:rPr>
          <w:rFonts w:ascii="宋体" w:hAnsi="宋体" w:cs="宋体"/>
          <w:szCs w:val="21"/>
          <w:u w:val="thick"/>
        </w:rPr>
      </w:pPr>
      <w:r>
        <w:rPr>
          <w:rFonts w:hint="eastAsia" w:ascii="宋体" w:hAnsi="宋体" w:cs="宋体"/>
          <w:szCs w:val="21"/>
        </w:rPr>
        <w:t xml:space="preserve">联系人: </w:t>
      </w:r>
      <w:r>
        <w:rPr>
          <w:rFonts w:hint="eastAsia" w:ascii="宋体" w:hAnsi="宋体" w:cs="宋体"/>
          <w:szCs w:val="21"/>
          <w:u w:val="single"/>
        </w:rPr>
        <w:t xml:space="preserve">                              </w:t>
      </w:r>
      <w:r>
        <w:rPr>
          <w:rFonts w:hint="eastAsia" w:ascii="宋体" w:hAnsi="宋体" w:cs="宋体"/>
          <w:szCs w:val="21"/>
        </w:rPr>
        <w:t>电话：</w:t>
      </w:r>
      <w:r>
        <w:rPr>
          <w:rFonts w:hint="eastAsia" w:ascii="宋体" w:hAnsi="宋体" w:cs="宋体"/>
          <w:szCs w:val="21"/>
          <w:u w:val="single"/>
        </w:rPr>
        <w:t xml:space="preserve">                                </w:t>
      </w:r>
    </w:p>
    <w:p>
      <w:pPr>
        <w:spacing w:line="360" w:lineRule="exact"/>
        <w:ind w:firstLine="359" w:firstLineChars="171"/>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邮政编码：</w:t>
      </w:r>
      <w:r>
        <w:rPr>
          <w:rFonts w:hint="eastAsia" w:ascii="宋体" w:hAnsi="宋体" w:cs="宋体"/>
          <w:szCs w:val="21"/>
          <w:u w:val="single"/>
        </w:rPr>
        <w:t xml:space="preserve">                            </w:t>
      </w:r>
    </w:p>
    <w:p>
      <w:pPr>
        <w:spacing w:line="360" w:lineRule="exact"/>
        <w:ind w:firstLine="363" w:firstLineChars="173"/>
        <w:jc w:val="left"/>
        <w:rPr>
          <w:rFonts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r>
        <w:rPr>
          <w:rFonts w:hint="eastAsia" w:ascii="宋体" w:hAnsi="宋体" w:cs="宋体"/>
          <w:b/>
          <w:spacing w:val="-4"/>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w:t>
      </w:r>
    </w:p>
    <w:p>
      <w:pPr>
        <w:spacing w:line="360" w:lineRule="exact"/>
        <w:ind w:firstLine="359" w:firstLineChars="171"/>
        <w:rPr>
          <w:rFonts w:ascii="宋体" w:hAnsi="宋体" w:cs="宋体"/>
          <w:szCs w:val="21"/>
          <w:u w:val="single"/>
        </w:rPr>
      </w:pPr>
      <w:r>
        <w:rPr>
          <w:rFonts w:hint="eastAsia" w:ascii="宋体" w:hAnsi="宋体" w:cs="宋体"/>
          <w:szCs w:val="21"/>
        </w:rPr>
        <w:t xml:space="preserve">联系人: </w:t>
      </w:r>
      <w:r>
        <w:rPr>
          <w:rFonts w:hint="eastAsia" w:ascii="宋体" w:hAnsi="宋体" w:cs="宋体"/>
          <w:szCs w:val="21"/>
          <w:u w:val="single"/>
        </w:rPr>
        <w:t xml:space="preserve">                            </w:t>
      </w:r>
      <w:r>
        <w:rPr>
          <w:rFonts w:hint="eastAsia" w:ascii="宋体" w:hAnsi="宋体" w:cs="宋体"/>
          <w:szCs w:val="21"/>
        </w:rPr>
        <w:t>电话：</w:t>
      </w:r>
      <w:r>
        <w:rPr>
          <w:rFonts w:hint="eastAsia" w:ascii="宋体" w:hAnsi="宋体" w:cs="宋体"/>
          <w:szCs w:val="21"/>
          <w:u w:val="single"/>
        </w:rPr>
        <w:t xml:space="preserve">                                 </w:t>
      </w:r>
    </w:p>
    <w:p>
      <w:pPr>
        <w:spacing w:line="360" w:lineRule="exact"/>
        <w:ind w:firstLine="359" w:firstLineChars="171"/>
        <w:rPr>
          <w:rFonts w:ascii="宋体" w:hAnsi="宋体" w:cs="宋体"/>
          <w:szCs w:val="21"/>
          <w:u w:val="single"/>
        </w:rPr>
      </w:pPr>
      <w:r>
        <w:rPr>
          <w:rFonts w:hint="eastAsia" w:ascii="宋体" w:hAnsi="宋体" w:cs="宋体"/>
          <w:szCs w:val="21"/>
        </w:rPr>
        <w:t xml:space="preserve">地址： </w:t>
      </w:r>
      <w:r>
        <w:rPr>
          <w:rFonts w:hint="eastAsia" w:ascii="宋体" w:hAnsi="宋体" w:cs="宋体"/>
          <w:szCs w:val="21"/>
          <w:u w:val="single"/>
        </w:rPr>
        <w:t xml:space="preserve">                             </w:t>
      </w:r>
      <w:r>
        <w:rPr>
          <w:rFonts w:hint="eastAsia" w:ascii="宋体" w:hAnsi="宋体" w:cs="宋体"/>
          <w:szCs w:val="21"/>
        </w:rPr>
        <w:t>邮政编码：</w:t>
      </w:r>
      <w:r>
        <w:rPr>
          <w:rFonts w:hint="eastAsia" w:ascii="宋体" w:hAnsi="宋体" w:cs="宋体"/>
          <w:szCs w:val="21"/>
          <w:u w:val="single"/>
        </w:rPr>
        <w:t xml:space="preserve">                              </w:t>
      </w:r>
    </w:p>
    <w:p>
      <w:pPr>
        <w:spacing w:line="360" w:lineRule="exact"/>
        <w:ind w:firstLine="525" w:firstLineChars="250"/>
        <w:jc w:val="left"/>
        <w:rPr>
          <w:rFonts w:ascii="宋体" w:hAnsi="宋体" w:cs="宋体"/>
          <w:szCs w:val="21"/>
          <w:u w:val="single"/>
        </w:rPr>
      </w:pPr>
      <w:r>
        <w:rPr>
          <w:rFonts w:hint="eastAsia" w:ascii="宋体" w:hAnsi="宋体" w:cs="宋体"/>
          <w:szCs w:val="21"/>
          <w:u w:val="single"/>
        </w:rPr>
        <w:t>2、住所地址或通讯地址如有变更，应事先以书面形式通知对方，如未及时通知对方，则变更对对方无约束力。对方仍按原送达地址送达的信函、文书无法送达而不能被受送达方实际接收的，送达信函、文书退回之日即视为送达之日，且视为受送达方已清楚、准确地知晓送达文书所包含的全部内容。</w:t>
      </w:r>
    </w:p>
    <w:p>
      <w:pPr>
        <w:tabs>
          <w:tab w:val="left" w:pos="5805"/>
        </w:tabs>
        <w:spacing w:line="360" w:lineRule="exact"/>
        <w:ind w:firstLine="422" w:firstLineChars="200"/>
        <w:jc w:val="left"/>
        <w:rPr>
          <w:rFonts w:ascii="宋体" w:hAnsi="宋体" w:cs="宋体"/>
          <w:b/>
          <w:szCs w:val="21"/>
        </w:rPr>
      </w:pPr>
      <w:r>
        <w:rPr>
          <w:rFonts w:hint="eastAsia" w:ascii="宋体" w:hAnsi="宋体" w:cs="宋体"/>
          <w:b/>
          <w:szCs w:val="21"/>
        </w:rPr>
        <w:t xml:space="preserve">第十七条  </w:t>
      </w:r>
      <w:r>
        <w:rPr>
          <w:rFonts w:hint="eastAsia" w:ascii="宋体" w:hAnsi="宋体" w:cs="宋体"/>
          <w:szCs w:val="21"/>
        </w:rPr>
        <w:t>本合同自双方签(章)后生效</w:t>
      </w:r>
      <w:r>
        <w:rPr>
          <w:rFonts w:hint="eastAsia" w:ascii="宋体" w:hAnsi="宋体" w:cs="宋体"/>
          <w:b/>
          <w:szCs w:val="21"/>
        </w:rPr>
        <w:t xml:space="preserve">。 </w:t>
      </w:r>
      <w:r>
        <w:rPr>
          <w:rFonts w:hint="eastAsia" w:ascii="宋体" w:hAnsi="宋体" w:cs="宋体"/>
          <w:b/>
          <w:szCs w:val="21"/>
        </w:rPr>
        <w:tab/>
      </w:r>
    </w:p>
    <w:p>
      <w:pPr>
        <w:spacing w:line="360" w:lineRule="exact"/>
        <w:ind w:firstLine="422" w:firstLineChars="200"/>
        <w:jc w:val="left"/>
        <w:rPr>
          <w:rFonts w:ascii="宋体" w:hAnsi="宋体" w:cs="宋体"/>
          <w:szCs w:val="21"/>
        </w:rPr>
      </w:pPr>
      <w:r>
        <w:rPr>
          <w:rFonts w:hint="eastAsia" w:ascii="宋体" w:hAnsi="宋体" w:cs="宋体"/>
          <w:b/>
          <w:szCs w:val="21"/>
        </w:rPr>
        <w:t xml:space="preserve">第十八条 </w:t>
      </w:r>
      <w:r>
        <w:rPr>
          <w:rFonts w:hint="eastAsia" w:ascii="宋体" w:hAnsi="宋体" w:cs="宋体"/>
          <w:szCs w:val="21"/>
        </w:rPr>
        <w:t>双方约定合同一式捌份，甲方肆份、乙方贰份，</w:t>
      </w:r>
      <w:r>
        <w:rPr>
          <w:rFonts w:hint="eastAsia" w:asciiTheme="minorEastAsia" w:hAnsiTheme="minorEastAsia" w:eastAsiaTheme="minorEastAsia"/>
          <w:szCs w:val="21"/>
        </w:rPr>
        <w:t>代理机构执壹份存档</w:t>
      </w:r>
      <w:r>
        <w:rPr>
          <w:rFonts w:hint="eastAsia" w:ascii="宋体" w:hAnsi="宋体" w:cs="宋体"/>
          <w:szCs w:val="21"/>
        </w:rPr>
        <w:t>，具有同等法律效力。</w:t>
      </w:r>
    </w:p>
    <w:p>
      <w:pPr>
        <w:spacing w:line="400" w:lineRule="exact"/>
        <w:jc w:val="left"/>
        <w:rPr>
          <w:rFonts w:ascii="宋体" w:hAnsi="宋体" w:cs="宋体"/>
          <w:b/>
          <w:bCs/>
          <w:color w:val="000000"/>
          <w:szCs w:val="21"/>
        </w:rPr>
      </w:pPr>
    </w:p>
    <w:p>
      <w:pPr>
        <w:spacing w:line="400" w:lineRule="exact"/>
        <w:jc w:val="left"/>
        <w:rPr>
          <w:rFonts w:ascii="宋体" w:hAnsi="宋体" w:cs="宋体"/>
          <w:b/>
          <w:bCs/>
          <w:color w:val="000000"/>
          <w:szCs w:val="21"/>
        </w:rPr>
      </w:pPr>
    </w:p>
    <w:p>
      <w:pPr>
        <w:spacing w:line="400" w:lineRule="exact"/>
        <w:jc w:val="left"/>
        <w:rPr>
          <w:rFonts w:ascii="宋体" w:hAnsi="宋体" w:cs="宋体"/>
          <w:b/>
          <w:bCs/>
          <w:color w:val="000000"/>
          <w:szCs w:val="21"/>
        </w:rPr>
      </w:pPr>
    </w:p>
    <w:p>
      <w:pPr>
        <w:spacing w:line="400" w:lineRule="exact"/>
        <w:jc w:val="left"/>
        <w:rPr>
          <w:rFonts w:ascii="宋体" w:hAnsi="宋体" w:cs="宋体"/>
          <w:b/>
          <w:bCs/>
          <w:color w:val="000000"/>
          <w:szCs w:val="21"/>
        </w:rPr>
      </w:pPr>
    </w:p>
    <w:p>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法定代表人(签章):                        法定代表人(签章):</w:t>
      </w:r>
    </w:p>
    <w:p>
      <w:pPr>
        <w:tabs>
          <w:tab w:val="left" w:pos="3780"/>
        </w:tabs>
        <w:spacing w:line="400" w:lineRule="exact"/>
        <w:rPr>
          <w:rFonts w:ascii="宋体" w:hAnsi="宋体" w:cs="宋体"/>
          <w:color w:val="000000"/>
          <w:szCs w:val="21"/>
        </w:rPr>
      </w:pPr>
      <w:r>
        <w:rPr>
          <w:rFonts w:hint="eastAsia" w:ascii="宋体" w:hAnsi="宋体" w:cs="宋体"/>
          <w:color w:val="000000"/>
          <w:szCs w:val="21"/>
        </w:rPr>
        <w:t xml:space="preserve">(或委托代理人):                          (或委托代理人): </w:t>
      </w:r>
    </w:p>
    <w:p>
      <w:pPr>
        <w:tabs>
          <w:tab w:val="left" w:pos="3780"/>
        </w:tabs>
        <w:spacing w:line="400" w:lineRule="exact"/>
        <w:rPr>
          <w:rFonts w:ascii="宋体" w:hAnsi="宋体" w:cs="宋体"/>
          <w:color w:val="000000"/>
          <w:szCs w:val="21"/>
        </w:rPr>
      </w:pPr>
      <w:r>
        <w:rPr>
          <w:rFonts w:hint="eastAsia" w:ascii="宋体" w:hAnsi="宋体" w:cs="宋体"/>
          <w:color w:val="000000"/>
          <w:szCs w:val="21"/>
        </w:rPr>
        <w:t>单位地址:                               单位地址:</w:t>
      </w:r>
    </w:p>
    <w:p>
      <w:pPr>
        <w:tabs>
          <w:tab w:val="left" w:pos="3780"/>
        </w:tabs>
        <w:spacing w:line="400" w:lineRule="exact"/>
        <w:rPr>
          <w:rFonts w:ascii="宋体" w:hAnsi="宋体" w:cs="宋体"/>
          <w:color w:val="000000"/>
          <w:szCs w:val="21"/>
        </w:rPr>
      </w:pPr>
      <w:r>
        <w:rPr>
          <w:rFonts w:hint="eastAsia" w:ascii="宋体" w:hAnsi="宋体" w:cs="宋体"/>
          <w:color w:val="000000"/>
          <w:szCs w:val="21"/>
        </w:rPr>
        <w:t>联系电话:0519-86802157                  联系电话：</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传真：                                  传真：</w:t>
      </w:r>
    </w:p>
    <w:p>
      <w:pPr>
        <w:tabs>
          <w:tab w:val="left" w:pos="3780"/>
        </w:tabs>
        <w:spacing w:line="400" w:lineRule="exact"/>
        <w:rPr>
          <w:rFonts w:ascii="宋体" w:hAnsi="宋体" w:cs="宋体"/>
          <w:color w:val="000000"/>
          <w:szCs w:val="21"/>
        </w:rPr>
      </w:pPr>
      <w:r>
        <w:rPr>
          <w:rFonts w:hint="eastAsia" w:ascii="宋体" w:hAnsi="宋体" w:cs="宋体"/>
          <w:color w:val="000000"/>
          <w:szCs w:val="21"/>
        </w:rPr>
        <w:t>签约日期：                              签约日期：</w:t>
      </w:r>
    </w:p>
    <w:p>
      <w:pPr>
        <w:tabs>
          <w:tab w:val="left" w:pos="3780"/>
        </w:tabs>
        <w:spacing w:line="400" w:lineRule="exact"/>
        <w:rPr>
          <w:rFonts w:ascii="宋体" w:hAnsi="宋体" w:cs="宋体"/>
          <w:color w:val="000000"/>
          <w:szCs w:val="21"/>
        </w:rPr>
      </w:pPr>
      <w:r>
        <w:rPr>
          <w:rFonts w:hint="eastAsia" w:ascii="宋体" w:hAnsi="宋体" w:cs="宋体"/>
          <w:color w:val="000000"/>
          <w:szCs w:val="21"/>
        </w:rPr>
        <w:t xml:space="preserve">签约地点                                签约地点：  </w:t>
      </w:r>
    </w:p>
    <w:p>
      <w:pPr>
        <w:tabs>
          <w:tab w:val="left" w:pos="3780"/>
        </w:tabs>
        <w:spacing w:line="400" w:lineRule="exact"/>
        <w:rPr>
          <w:rFonts w:ascii="宋体" w:hAnsi="宋体" w:cs="宋体"/>
          <w:color w:val="000000"/>
          <w:szCs w:val="21"/>
        </w:rPr>
      </w:pPr>
    </w:p>
    <w:p>
      <w:pPr>
        <w:spacing w:line="400" w:lineRule="exact"/>
        <w:rPr>
          <w:rFonts w:ascii="宋体" w:hAnsi="宋体" w:cs="宋体"/>
          <w:b/>
          <w:bCs/>
          <w:color w:val="000000"/>
          <w:szCs w:val="21"/>
        </w:rPr>
      </w:pPr>
    </w:p>
    <w:p>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pPr>
        <w:spacing w:line="400" w:lineRule="exact"/>
        <w:rPr>
          <w:rFonts w:ascii="宋体" w:hAnsi="宋体" w:cs="宋体"/>
          <w:color w:val="000000"/>
          <w:szCs w:val="21"/>
        </w:rPr>
      </w:pPr>
      <w:r>
        <w:rPr>
          <w:rFonts w:hint="eastAsia" w:ascii="宋体" w:hAnsi="宋体" w:cs="宋体"/>
          <w:color w:val="000000"/>
          <w:szCs w:val="21"/>
        </w:rPr>
        <w:t xml:space="preserve">                 </w:t>
      </w:r>
    </w:p>
    <w:p>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r>
        <w:rPr>
          <w:rFonts w:hint="eastAsia"/>
        </w:rPr>
        <w:br w:type="page"/>
      </w:r>
    </w:p>
    <w:p>
      <w:pPr>
        <w:pStyle w:val="3"/>
      </w:pPr>
      <w:r>
        <w:rPr>
          <w:rFonts w:hint="eastAsia"/>
        </w:rPr>
        <w:t>第四章  评审细则</w:t>
      </w:r>
      <w:bookmarkEnd w:id="3"/>
    </w:p>
    <w:p>
      <w:pPr>
        <w:spacing w:line="360" w:lineRule="auto"/>
        <w:ind w:firstLine="420"/>
        <w:rPr>
          <w:rFonts w:ascii="宋体" w:hAnsi="宋体" w:cs="宋体"/>
          <w:szCs w:val="21"/>
        </w:rPr>
      </w:pPr>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8"/>
      <w:r>
        <w:rPr>
          <w:rFonts w:hint="eastAsia"/>
        </w:rPr>
        <w:br w:type="page"/>
      </w:r>
    </w:p>
    <w:p>
      <w:pPr>
        <w:pStyle w:val="3"/>
      </w:pPr>
      <w:r>
        <w:rPr>
          <w:rFonts w:hint="eastAsia"/>
        </w:rPr>
        <w:t>第五章  竞价响应文件的组成</w:t>
      </w:r>
      <w:bookmarkEnd w:id="4"/>
    </w:p>
    <w:p>
      <w:pPr>
        <w:spacing w:line="360" w:lineRule="exact"/>
        <w:ind w:firstLine="422" w:firstLineChars="200"/>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spacing w:line="360" w:lineRule="exact"/>
        <w:ind w:firstLine="422" w:firstLineChars="201"/>
        <w:rPr>
          <w:rFonts w:ascii="宋体" w:hAnsi="宋体" w:cs="宋体"/>
          <w:szCs w:val="21"/>
        </w:rPr>
      </w:pPr>
      <w:r>
        <w:rPr>
          <w:rFonts w:hint="eastAsia" w:ascii="宋体" w:hAnsi="宋体" w:cs="宋体"/>
          <w:szCs w:val="21"/>
        </w:rPr>
        <w:t>（一）、竞价人为企业：</w:t>
      </w:r>
    </w:p>
    <w:p>
      <w:pPr>
        <w:spacing w:line="360" w:lineRule="exact"/>
        <w:ind w:firstLine="422" w:firstLineChars="201"/>
        <w:rPr>
          <w:rFonts w:ascii="宋体" w:hAnsi="宋体" w:cs="宋体"/>
          <w:szCs w:val="21"/>
        </w:rPr>
      </w:pPr>
      <w:r>
        <w:rPr>
          <w:rFonts w:hint="eastAsia" w:ascii="宋体" w:hAnsi="宋体" w:cs="宋体"/>
          <w:szCs w:val="21"/>
        </w:rPr>
        <w:t>*1.竞价响应函</w:t>
      </w:r>
    </w:p>
    <w:p>
      <w:pPr>
        <w:spacing w:line="360" w:lineRule="exact"/>
        <w:ind w:firstLine="422" w:firstLineChars="201"/>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ind w:firstLine="422" w:firstLineChars="201"/>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spacing w:line="360" w:lineRule="exact"/>
        <w:ind w:firstLine="422" w:firstLineChars="201"/>
        <w:rPr>
          <w:rFonts w:ascii="宋体" w:hAnsi="宋体" w:cs="宋体"/>
          <w:szCs w:val="21"/>
        </w:rPr>
      </w:pPr>
      <w:r>
        <w:rPr>
          <w:rFonts w:hint="eastAsia" w:ascii="宋体" w:hAnsi="宋体" w:cs="宋体"/>
          <w:szCs w:val="21"/>
        </w:rPr>
        <w:t>*6.承诺函</w:t>
      </w:r>
    </w:p>
    <w:p>
      <w:pPr>
        <w:spacing w:line="360" w:lineRule="exact"/>
        <w:ind w:firstLine="420" w:firstLineChars="200"/>
        <w:rPr>
          <w:rFonts w:ascii="宋体" w:hAnsi="宋体" w:cs="宋体"/>
          <w:szCs w:val="21"/>
        </w:rPr>
      </w:pPr>
      <w:r>
        <w:rPr>
          <w:rFonts w:hint="eastAsia" w:ascii="宋体" w:hAnsi="宋体" w:cs="宋体"/>
          <w:szCs w:val="21"/>
        </w:rPr>
        <w:t>（二）竞价人为自然人：</w:t>
      </w:r>
    </w:p>
    <w:p>
      <w:pPr>
        <w:spacing w:line="360" w:lineRule="exact"/>
        <w:ind w:firstLine="420" w:firstLineChars="200"/>
        <w:rPr>
          <w:rFonts w:ascii="宋体" w:hAnsi="宋体" w:cs="宋体"/>
          <w:szCs w:val="21"/>
        </w:rPr>
      </w:pPr>
      <w:r>
        <w:rPr>
          <w:rFonts w:hint="eastAsia" w:ascii="宋体" w:hAnsi="宋体" w:cs="宋体"/>
          <w:szCs w:val="21"/>
        </w:rPr>
        <w:t>*1、有效的身份证复印件（双面）</w:t>
      </w:r>
    </w:p>
    <w:p>
      <w:pPr>
        <w:spacing w:line="360" w:lineRule="exact"/>
        <w:ind w:firstLine="420" w:firstLineChars="200"/>
        <w:rPr>
          <w:rFonts w:ascii="宋体" w:hAnsi="宋体" w:cs="宋体"/>
          <w:szCs w:val="21"/>
        </w:rPr>
      </w:pPr>
      <w:r>
        <w:rPr>
          <w:rFonts w:hint="eastAsia" w:ascii="宋体" w:hAnsi="宋体" w:cs="宋体"/>
          <w:szCs w:val="21"/>
        </w:rPr>
        <w:t>*2、竞标函</w:t>
      </w:r>
    </w:p>
    <w:p>
      <w:pPr>
        <w:spacing w:line="360" w:lineRule="exact"/>
        <w:ind w:firstLine="420" w:firstLineChars="200"/>
        <w:rPr>
          <w:rFonts w:ascii="宋体" w:hAnsi="宋体" w:cs="宋体"/>
          <w:szCs w:val="21"/>
        </w:rPr>
      </w:pPr>
      <w:r>
        <w:rPr>
          <w:rFonts w:hint="eastAsia" w:ascii="宋体" w:hAnsi="宋体" w:cs="宋体"/>
          <w:szCs w:val="21"/>
        </w:rPr>
        <w:t>*3、承诺函</w:t>
      </w:r>
    </w:p>
    <w:p>
      <w:pPr>
        <w:spacing w:line="360" w:lineRule="exact"/>
        <w:ind w:firstLine="420" w:firstLineChars="200"/>
        <w:rPr>
          <w:rFonts w:ascii="宋体" w:hAnsi="宋体" w:cs="宋体"/>
          <w:szCs w:val="21"/>
        </w:rPr>
      </w:pPr>
      <w:r>
        <w:rPr>
          <w:rFonts w:hint="eastAsia" w:ascii="宋体" w:hAnsi="宋体" w:cs="宋体"/>
          <w:szCs w:val="21"/>
        </w:rPr>
        <w:t>*4、竞标保证金单据</w:t>
      </w:r>
    </w:p>
    <w:p>
      <w:pPr>
        <w:spacing w:line="360" w:lineRule="exact"/>
        <w:ind w:firstLine="422" w:firstLineChars="200"/>
        <w:rPr>
          <w:rFonts w:ascii="宋体" w:hAnsi="宋体" w:cs="宋体"/>
          <w:b/>
          <w:szCs w:val="21"/>
        </w:rPr>
      </w:pPr>
      <w:r>
        <w:rPr>
          <w:rFonts w:hint="eastAsia" w:ascii="宋体" w:hAnsi="宋体" w:cs="宋体"/>
          <w:b/>
          <w:szCs w:val="21"/>
        </w:rPr>
        <w:t>二、价格及有关商务部分材料</w:t>
      </w:r>
    </w:p>
    <w:p>
      <w:pPr>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报价一览表</w:t>
      </w:r>
    </w:p>
    <w:p>
      <w:pPr>
        <w:spacing w:line="360" w:lineRule="exact"/>
        <w:ind w:firstLine="422" w:firstLineChars="200"/>
        <w:rPr>
          <w:rFonts w:ascii="宋体" w:hAnsi="宋体" w:cs="宋体"/>
          <w:b/>
          <w:szCs w:val="21"/>
        </w:rPr>
      </w:pPr>
      <w:r>
        <w:rPr>
          <w:rFonts w:hint="eastAsia" w:ascii="宋体" w:hAnsi="宋体" w:cs="宋体"/>
          <w:b/>
          <w:szCs w:val="21"/>
        </w:rPr>
        <w:t>三、技术部分材料</w:t>
      </w:r>
    </w:p>
    <w:p>
      <w:pPr>
        <w:spacing w:line="360" w:lineRule="exact"/>
        <w:ind w:firstLine="422" w:firstLineChars="200"/>
        <w:rPr>
          <w:rFonts w:ascii="宋体" w:hAnsi="宋体" w:cs="宋体"/>
          <w:b/>
          <w:szCs w:val="21"/>
        </w:rPr>
      </w:pPr>
      <w:r>
        <w:rPr>
          <w:rFonts w:hint="eastAsia" w:ascii="宋体" w:hAnsi="宋体" w:cs="宋体"/>
          <w:b/>
          <w:szCs w:val="21"/>
        </w:rPr>
        <w:t>*1、房屋用途介绍。（</w:t>
      </w:r>
      <w:r>
        <w:rPr>
          <w:rFonts w:hint="eastAsia" w:ascii="宋体" w:hAnsi="宋体" w:cs="宋体"/>
          <w:b/>
          <w:bCs/>
          <w:szCs w:val="21"/>
        </w:rPr>
        <w:t>房屋用途仅为办公。限制经营项目：养老服务、临终关怀服务、丧葬用品（含花圈）、动物（宠物）服务、菜场、汽车修理（洗车）、机械加工、娱乐业、浴室、旅馆、网吧及有毒有害、易燃易爆、高污染、高噪音行业。</w:t>
      </w:r>
      <w:r>
        <w:rPr>
          <w:rFonts w:hint="eastAsia" w:ascii="宋体" w:hAnsi="宋体" w:cs="宋体"/>
          <w:b/>
          <w:szCs w:val="21"/>
        </w:rPr>
        <w:t>）</w:t>
      </w:r>
    </w:p>
    <w:p>
      <w:pPr>
        <w:spacing w:line="360" w:lineRule="exact"/>
        <w:ind w:firstLine="422" w:firstLineChars="200"/>
        <w:rPr>
          <w:rFonts w:ascii="宋体" w:hAnsi="宋体" w:cs="宋体"/>
          <w:b/>
          <w:bCs/>
          <w:szCs w:val="21"/>
        </w:rPr>
      </w:pPr>
      <w:r>
        <w:rPr>
          <w:rFonts w:hint="eastAsia" w:ascii="宋体" w:hAnsi="宋体" w:cs="宋体"/>
          <w:b/>
          <w:bCs/>
          <w:szCs w:val="21"/>
        </w:rPr>
        <w:t>四、说明</w:t>
      </w:r>
    </w:p>
    <w:p>
      <w:pPr>
        <w:spacing w:line="360" w:lineRule="exact"/>
        <w:ind w:firstLine="420" w:firstLineChars="200"/>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spacing w:line="360" w:lineRule="exact"/>
        <w:ind w:firstLine="420" w:firstLineChars="200"/>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5" w:name="_Toc17538139"/>
      <w:r>
        <w:rPr>
          <w:rFonts w:hint="eastAsia"/>
        </w:rPr>
        <w:br w:type="page"/>
      </w:r>
    </w:p>
    <w:p>
      <w:pPr>
        <w:pStyle w:val="3"/>
      </w:pPr>
      <w:r>
        <w:rPr>
          <w:rFonts w:hint="eastAsia"/>
        </w:rPr>
        <w:t>第六章  附    件</w:t>
      </w:r>
      <w:bookmarkEnd w:id="5"/>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6"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6"/>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江苏城工建设科技有限公司、常州市城投建设工程招标有限公司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b/>
          <w:sz w:val="21"/>
          <w:szCs w:val="21"/>
          <w:u w:val="single"/>
        </w:rPr>
        <w:t>以年租金 万元/年，按竞价文件条件承租该房屋。</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r>
        <w:rPr>
          <w:rFonts w:hint="eastAsia" w:ascii="宋体" w:hAnsi="宋体" w:cs="宋体"/>
          <w:b/>
          <w:sz w:val="28"/>
          <w:szCs w:val="28"/>
        </w:rPr>
        <w:t>4.竞标报价表</w:t>
      </w:r>
    </w:p>
    <w:p/>
    <w:tbl>
      <w:tblPr>
        <w:tblStyle w:val="21"/>
        <w:tblW w:w="844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18"/>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48" w:type="dxa"/>
            <w:gridSpan w:val="3"/>
            <w:vAlign w:val="center"/>
          </w:tcPr>
          <w:p>
            <w:pPr>
              <w:spacing w:line="420" w:lineRule="exact"/>
              <w:jc w:val="center"/>
              <w:rPr>
                <w:rFonts w:ascii="宋体" w:hAnsi="宋体" w:cs="宋体"/>
                <w:b/>
                <w:spacing w:val="20"/>
                <w:szCs w:val="21"/>
              </w:rPr>
            </w:pPr>
            <w:r>
              <w:rPr>
                <w:rFonts w:hint="eastAsia" w:ascii="宋体" w:hAnsi="宋体" w:cs="宋体"/>
                <w:b/>
                <w:spacing w:val="20"/>
                <w:szCs w:val="21"/>
              </w:rPr>
              <w:t>竞标报价表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项目</w:t>
            </w:r>
          </w:p>
        </w:tc>
        <w:tc>
          <w:tcPr>
            <w:tcW w:w="7209" w:type="dxa"/>
            <w:gridSpan w:val="2"/>
            <w:vAlign w:val="center"/>
          </w:tcPr>
          <w:p>
            <w:pPr>
              <w:spacing w:line="420" w:lineRule="exact"/>
              <w:jc w:val="center"/>
              <w:rPr>
                <w:rFonts w:ascii="宋体" w:hAnsi="宋体" w:cs="宋体"/>
                <w:spacing w:val="20"/>
                <w:szCs w:val="21"/>
              </w:rPr>
            </w:pPr>
            <w:r>
              <w:rPr>
                <w:rFonts w:hint="eastAsia" w:ascii="宋体" w:hAnsi="宋体" w:cs="宋体"/>
                <w:spacing w:val="20"/>
                <w:szCs w:val="21"/>
              </w:rPr>
              <w:t>竞标报价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房屋租金</w:t>
            </w:r>
          </w:p>
        </w:tc>
        <w:tc>
          <w:tcPr>
            <w:tcW w:w="1418"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年租金</w:t>
            </w:r>
          </w:p>
        </w:tc>
        <w:tc>
          <w:tcPr>
            <w:tcW w:w="5791" w:type="dxa"/>
            <w:vAlign w:val="center"/>
          </w:tcPr>
          <w:p>
            <w:pPr>
              <w:spacing w:line="420" w:lineRule="exact"/>
              <w:rPr>
                <w:rFonts w:ascii="宋体" w:hAnsi="宋体" w:cs="宋体"/>
                <w:spacing w:val="20"/>
                <w:szCs w:val="21"/>
              </w:rPr>
            </w:pPr>
            <w:r>
              <w:rPr>
                <w:rFonts w:hint="eastAsia" w:ascii="宋体" w:hAnsi="宋体" w:cs="宋体"/>
                <w:spacing w:val="20"/>
                <w:szCs w:val="21"/>
              </w:rPr>
              <w:t xml:space="preserve">    </w:t>
            </w:r>
            <w:r>
              <w:rPr>
                <w:rFonts w:ascii="宋体" w:hAnsi="宋体" w:cs="宋体"/>
                <w:spacing w:val="20"/>
                <w:szCs w:val="21"/>
              </w:rPr>
              <w:t xml:space="preserve">  </w:t>
            </w:r>
            <w:r>
              <w:rPr>
                <w:rFonts w:hint="eastAsia" w:ascii="宋体" w:hAnsi="宋体" w:cs="宋体"/>
                <w:spacing w:val="20"/>
                <w:szCs w:val="21"/>
              </w:rPr>
              <w:t xml:space="preserve">   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年限</w:t>
            </w:r>
          </w:p>
        </w:tc>
        <w:tc>
          <w:tcPr>
            <w:tcW w:w="7209" w:type="dxa"/>
            <w:gridSpan w:val="2"/>
            <w:vAlign w:val="center"/>
          </w:tcPr>
          <w:p>
            <w:pPr>
              <w:spacing w:line="420" w:lineRule="exact"/>
              <w:jc w:val="center"/>
              <w:rPr>
                <w:rFonts w:ascii="宋体" w:hAnsi="宋体" w:cs="宋体"/>
                <w:spacing w:val="20"/>
                <w:szCs w:val="21"/>
              </w:rPr>
            </w:pPr>
            <w:r>
              <w:rPr>
                <w:rFonts w:hint="eastAsia" w:ascii="宋体" w:hAnsi="宋体" w:cs="宋体"/>
                <w:spacing w:val="20"/>
                <w:szCs w:val="21"/>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48" w:type="dxa"/>
            <w:gridSpan w:val="3"/>
            <w:vAlign w:val="center"/>
          </w:tcPr>
          <w:p>
            <w:pPr>
              <w:spacing w:line="420" w:lineRule="exact"/>
              <w:ind w:firstLine="500" w:firstLineChars="200"/>
              <w:rPr>
                <w:rFonts w:ascii="宋体" w:hAnsi="宋体" w:cs="宋体"/>
                <w:spacing w:val="20"/>
                <w:szCs w:val="21"/>
              </w:rPr>
            </w:pPr>
            <w:r>
              <w:rPr>
                <w:rFonts w:hint="eastAsia" w:ascii="宋体" w:hAnsi="宋体" w:cs="宋体"/>
                <w:spacing w:val="20"/>
                <w:szCs w:val="21"/>
              </w:rPr>
              <w:t>竞标总报价（人民币大写）：                  ¥：</w:t>
            </w:r>
          </w:p>
        </w:tc>
      </w:tr>
    </w:tbl>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color w:val="000000"/>
          <w:sz w:val="24"/>
        </w:rPr>
      </w:pPr>
    </w:p>
    <w:p>
      <w:pPr>
        <w:rPr>
          <w:rFonts w:hAnsi="宋体" w:cs="宋体"/>
          <w:b/>
          <w:sz w:val="28"/>
          <w:szCs w:val="28"/>
        </w:rPr>
      </w:pPr>
      <w:r>
        <w:rPr>
          <w:rFonts w:hint="eastAsia"/>
          <w:b/>
          <w:szCs w:val="22"/>
        </w:rPr>
        <w:t>（注：如为自然人，仅需签字）</w:t>
      </w:r>
      <w:r>
        <w:rPr>
          <w:rFonts w:hint="eastAsia" w:hAnsi="宋体" w:cs="宋体"/>
          <w:b/>
          <w:sz w:val="28"/>
          <w:szCs w:val="28"/>
        </w:rPr>
        <w:br w:type="page"/>
      </w:r>
    </w:p>
    <w:p>
      <w:pPr>
        <w:pStyle w:val="6"/>
        <w:overflowPunct w:val="0"/>
        <w:spacing w:line="500" w:lineRule="exact"/>
        <w:ind w:firstLine="0"/>
        <w:rPr>
          <w:rFonts w:hAnsi="宋体" w:cs="宋体"/>
          <w:b/>
          <w:sz w:val="28"/>
          <w:szCs w:val="28"/>
        </w:rPr>
      </w:pPr>
      <w:r>
        <w:rPr>
          <w:rFonts w:hint="eastAsia" w:hAnsi="宋体" w:cs="宋体"/>
          <w:b/>
          <w:sz w:val="28"/>
          <w:szCs w:val="28"/>
        </w:rPr>
        <w:t>5、承诺函</w:t>
      </w:r>
    </w:p>
    <w:p>
      <w:pPr>
        <w:pStyle w:val="6"/>
        <w:overflowPunct w:val="0"/>
        <w:spacing w:line="500" w:lineRule="exact"/>
        <w:ind w:firstLine="643"/>
        <w:jc w:val="center"/>
        <w:rPr>
          <w:rFonts w:hAnsi="宋体" w:cs="宋体"/>
          <w:b/>
          <w:sz w:val="32"/>
          <w:szCs w:val="32"/>
        </w:rPr>
      </w:pPr>
      <w:r>
        <w:rPr>
          <w:rFonts w:hint="eastAsia" w:hAnsi="宋体" w:cs="宋体"/>
          <w:b/>
          <w:sz w:val="32"/>
          <w:szCs w:val="32"/>
        </w:rPr>
        <w:t>承 诺 函（企业或社会团体版）</w:t>
      </w:r>
    </w:p>
    <w:p>
      <w:pPr>
        <w:pStyle w:val="6"/>
        <w:overflowPunct w:val="0"/>
        <w:spacing w:line="500" w:lineRule="exact"/>
        <w:ind w:firstLine="0"/>
        <w:rPr>
          <w:rFonts w:hAnsi="宋体" w:cs="宋体"/>
          <w:szCs w:val="24"/>
        </w:rPr>
      </w:pPr>
    </w:p>
    <w:p>
      <w:pPr>
        <w:pStyle w:val="6"/>
        <w:overflowPunct w:val="0"/>
        <w:spacing w:line="460" w:lineRule="exact"/>
        <w:ind w:firstLine="0"/>
        <w:rPr>
          <w:rFonts w:hAnsi="宋体" w:cs="宋体"/>
          <w:sz w:val="21"/>
          <w:szCs w:val="21"/>
        </w:rPr>
      </w:pPr>
      <w:r>
        <w:rPr>
          <w:rFonts w:hint="eastAsia" w:hAnsi="宋体" w:cs="宋体"/>
          <w:sz w:val="21"/>
          <w:szCs w:val="21"/>
        </w:rPr>
        <w:t xml:space="preserve"> </w:t>
      </w:r>
      <w:r>
        <w:rPr>
          <w:rFonts w:hint="eastAsia" w:hAnsi="宋体" w:cs="宋体"/>
          <w:sz w:val="21"/>
          <w:szCs w:val="21"/>
          <w:u w:val="single"/>
        </w:rPr>
        <w:t xml:space="preserve"> 常州市城投建设工程招标有限公司 </w:t>
      </w:r>
      <w:r>
        <w:rPr>
          <w:rFonts w:hint="eastAsia" w:hAnsi="宋体" w:cs="宋体"/>
          <w:sz w:val="21"/>
          <w:szCs w:val="21"/>
        </w:rPr>
        <w:t>：</w:t>
      </w:r>
    </w:p>
    <w:p>
      <w:pPr>
        <w:pStyle w:val="6"/>
        <w:overflowPunct w:val="0"/>
        <w:spacing w:line="460" w:lineRule="exact"/>
        <w:rPr>
          <w:rFonts w:hAnsi="宋体" w:cs="宋体"/>
          <w:sz w:val="21"/>
          <w:szCs w:val="21"/>
        </w:rPr>
      </w:pPr>
      <w:r>
        <w:rPr>
          <w:rFonts w:hint="eastAsia" w:hAnsi="宋体" w:cs="宋体"/>
          <w:sz w:val="21"/>
          <w:szCs w:val="21"/>
        </w:rPr>
        <w:t>本公司愿意参加贵公司组织实施的编号为</w:t>
      </w:r>
      <w:r>
        <w:rPr>
          <w:rFonts w:hint="eastAsia" w:hAnsi="宋体" w:cs="宋体"/>
          <w:sz w:val="21"/>
          <w:szCs w:val="21"/>
          <w:u w:val="single"/>
        </w:rPr>
        <w:t xml:space="preserve">          </w:t>
      </w:r>
      <w:r>
        <w:rPr>
          <w:rFonts w:hint="eastAsia" w:hAnsi="宋体" w:cs="宋体"/>
          <w:sz w:val="21"/>
          <w:szCs w:val="21"/>
        </w:rPr>
        <w:t>号的招标活动。本公司承诺：</w:t>
      </w:r>
    </w:p>
    <w:p>
      <w:pPr>
        <w:pStyle w:val="6"/>
        <w:overflowPunct w:val="0"/>
        <w:spacing w:line="460" w:lineRule="exact"/>
        <w:rPr>
          <w:rFonts w:hAnsi="宋体" w:cs="宋体"/>
          <w:sz w:val="21"/>
          <w:szCs w:val="21"/>
        </w:rPr>
      </w:pPr>
      <w:r>
        <w:rPr>
          <w:rFonts w:hint="eastAsia" w:hAnsi="宋体" w:cs="宋体"/>
          <w:sz w:val="21"/>
          <w:szCs w:val="21"/>
        </w:rPr>
        <w:t>1. 本公司依法缴纳税收和社会保障资金；</w:t>
      </w:r>
    </w:p>
    <w:p>
      <w:pPr>
        <w:spacing w:line="460" w:lineRule="exact"/>
        <w:ind w:firstLine="420" w:firstLineChars="200"/>
        <w:rPr>
          <w:rFonts w:ascii="宋体" w:hAnsi="宋体" w:cs="宋体"/>
          <w:szCs w:val="21"/>
        </w:rPr>
      </w:pPr>
      <w:r>
        <w:rPr>
          <w:rFonts w:hint="eastAsia" w:ascii="宋体" w:hAnsi="宋体" w:cs="宋体"/>
          <w:szCs w:val="21"/>
        </w:rPr>
        <w:t>2. 本公司参加招标活动前三年内，在经营活动中无重大违法记录或无不良行为记录，无其他法律、行政法规规定的禁止参与招竞标活动的行为；</w:t>
      </w:r>
    </w:p>
    <w:p>
      <w:pPr>
        <w:spacing w:line="460" w:lineRule="exact"/>
        <w:ind w:firstLine="420" w:firstLineChars="200"/>
        <w:rPr>
          <w:rFonts w:ascii="宋体" w:hAnsi="宋体" w:cs="宋体"/>
          <w:szCs w:val="21"/>
        </w:rPr>
      </w:pPr>
      <w:r>
        <w:rPr>
          <w:rFonts w:hint="eastAsia" w:ascii="宋体" w:hAnsi="宋体" w:cs="宋体"/>
          <w:szCs w:val="21"/>
        </w:rPr>
        <w:t>3. 本公司提交的响应文件中所有关于竞标单位资格的文件、证明和陈述均是真实的、准确的。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若与真实情况不符，本公司愿意承担由此而产生的一切后果。</w:t>
      </w:r>
    </w:p>
    <w:p>
      <w:pPr>
        <w:pStyle w:val="6"/>
        <w:overflowPunct w:val="0"/>
        <w:spacing w:line="460" w:lineRule="exact"/>
        <w:rPr>
          <w:rFonts w:hAnsi="宋体" w:cs="宋体"/>
          <w:sz w:val="21"/>
          <w:szCs w:val="21"/>
        </w:rPr>
      </w:pPr>
    </w:p>
    <w:p>
      <w:pPr>
        <w:pStyle w:val="6"/>
        <w:overflowPunct w:val="0"/>
        <w:spacing w:line="460" w:lineRule="exact"/>
        <w:rPr>
          <w:rFonts w:hAnsi="宋体" w:cs="宋体"/>
          <w:sz w:val="21"/>
          <w:szCs w:val="21"/>
        </w:rPr>
      </w:pP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 xml:space="preserve">        法定代表人或代理人（签字或盖章）：</w:t>
      </w:r>
    </w:p>
    <w:p>
      <w:pPr>
        <w:pStyle w:val="6"/>
        <w:overflowPunct w:val="0"/>
        <w:spacing w:line="460" w:lineRule="exact"/>
        <w:ind w:left="1700"/>
        <w:rPr>
          <w:rFonts w:hAnsi="宋体" w:cs="宋体"/>
          <w:sz w:val="21"/>
          <w:szCs w:val="21"/>
        </w:rPr>
      </w:pPr>
      <w:r>
        <w:rPr>
          <w:rFonts w:hint="eastAsia" w:hAnsi="宋体" w:cs="宋体"/>
          <w:sz w:val="21"/>
          <w:szCs w:val="21"/>
        </w:rPr>
        <w:t xml:space="preserve">        竞价人（盖章）：</w:t>
      </w:r>
    </w:p>
    <w:p>
      <w:pPr>
        <w:pStyle w:val="6"/>
        <w:overflowPunct w:val="0"/>
        <w:spacing w:line="460" w:lineRule="exact"/>
        <w:rPr>
          <w:rFonts w:hAnsi="宋体" w:cs="宋体"/>
          <w:sz w:val="21"/>
          <w:szCs w:val="21"/>
        </w:rPr>
      </w:pPr>
      <w:r>
        <w:rPr>
          <w:rFonts w:hint="eastAsia" w:hAnsi="宋体" w:cs="宋体"/>
          <w:sz w:val="21"/>
          <w:szCs w:val="21"/>
        </w:rPr>
        <w:t xml:space="preserve">                                     年   月  </w:t>
      </w:r>
      <w:r>
        <w:rPr>
          <w:rFonts w:hint="eastAsia" w:hAnsi="宋体" w:cs="宋体"/>
          <w:sz w:val="21"/>
          <w:szCs w:val="21"/>
        </w:rPr>
        <w:tab/>
      </w:r>
      <w:r>
        <w:rPr>
          <w:rFonts w:hint="eastAsia" w:hAnsi="宋体" w:cs="宋体"/>
          <w:sz w:val="21"/>
          <w:szCs w:val="21"/>
        </w:rPr>
        <w:t>日</w:t>
      </w:r>
    </w:p>
    <w:p>
      <w:pPr>
        <w:rPr>
          <w:rFonts w:ascii="宋体" w:hAnsi="宋体" w:cs="宋体"/>
          <w:sz w:val="24"/>
        </w:rPr>
      </w:pPr>
    </w:p>
    <w:p>
      <w:pPr>
        <w:pStyle w:val="6"/>
        <w:overflowPunct w:val="0"/>
        <w:spacing w:line="500" w:lineRule="exact"/>
        <w:ind w:firstLine="643"/>
        <w:jc w:val="center"/>
        <w:rPr>
          <w:rFonts w:hAnsi="宋体" w:cs="宋体"/>
          <w:b/>
          <w:sz w:val="32"/>
          <w:szCs w:val="32"/>
        </w:rPr>
      </w:pPr>
      <w:r>
        <w:rPr>
          <w:rFonts w:hint="eastAsia" w:hAnsi="宋体" w:cs="宋体"/>
          <w:b/>
          <w:sz w:val="32"/>
          <w:szCs w:val="32"/>
        </w:rPr>
        <w:t>承 诺 函（个人版）</w:t>
      </w:r>
    </w:p>
    <w:p>
      <w:pPr>
        <w:pStyle w:val="6"/>
        <w:overflowPunct w:val="0"/>
        <w:spacing w:line="360" w:lineRule="exact"/>
        <w:ind w:firstLine="0"/>
        <w:rPr>
          <w:rFonts w:hAnsi="宋体" w:cs="宋体"/>
          <w:szCs w:val="24"/>
          <w:u w:val="single"/>
        </w:rPr>
      </w:pPr>
    </w:p>
    <w:p>
      <w:pPr>
        <w:pStyle w:val="6"/>
        <w:overflowPunct w:val="0"/>
        <w:spacing w:line="460" w:lineRule="exact"/>
        <w:ind w:firstLine="0"/>
        <w:rPr>
          <w:rFonts w:hAnsi="宋体" w:cs="宋体"/>
          <w:sz w:val="21"/>
          <w:szCs w:val="21"/>
        </w:rPr>
      </w:pPr>
      <w:r>
        <w:rPr>
          <w:rFonts w:hint="eastAsia" w:hAnsi="宋体" w:cs="宋体"/>
          <w:sz w:val="21"/>
          <w:szCs w:val="21"/>
          <w:u w:val="single"/>
        </w:rPr>
        <w:t xml:space="preserve">常州市城投建设工程招标有限公司 </w:t>
      </w:r>
      <w:r>
        <w:rPr>
          <w:rFonts w:hint="eastAsia" w:hAnsi="宋体" w:cs="宋体"/>
          <w:sz w:val="21"/>
          <w:szCs w:val="21"/>
        </w:rPr>
        <w:t>：</w:t>
      </w:r>
    </w:p>
    <w:p>
      <w:pPr>
        <w:pStyle w:val="6"/>
        <w:overflowPunct w:val="0"/>
        <w:spacing w:line="460" w:lineRule="exact"/>
        <w:rPr>
          <w:rFonts w:hAnsi="宋体" w:cs="宋体"/>
          <w:sz w:val="21"/>
          <w:szCs w:val="21"/>
        </w:rPr>
      </w:pPr>
      <w:r>
        <w:rPr>
          <w:rFonts w:hint="eastAsia" w:hAnsi="宋体" w:cs="宋体"/>
          <w:sz w:val="21"/>
          <w:szCs w:val="21"/>
        </w:rPr>
        <w:t>本人愿意参加贵公司组织实施的编号为</w:t>
      </w:r>
      <w:r>
        <w:rPr>
          <w:rFonts w:hint="eastAsia" w:hAnsi="宋体" w:cs="宋体"/>
          <w:sz w:val="21"/>
          <w:szCs w:val="21"/>
          <w:u w:val="single"/>
        </w:rPr>
        <w:t xml:space="preserve">          </w:t>
      </w:r>
      <w:r>
        <w:rPr>
          <w:rFonts w:hint="eastAsia" w:hAnsi="宋体" w:cs="宋体"/>
          <w:sz w:val="21"/>
          <w:szCs w:val="21"/>
        </w:rPr>
        <w:t>号的招标活动。本人承诺：</w:t>
      </w:r>
    </w:p>
    <w:p>
      <w:pPr>
        <w:pStyle w:val="6"/>
        <w:overflowPunct w:val="0"/>
        <w:spacing w:line="460" w:lineRule="exact"/>
        <w:rPr>
          <w:rFonts w:hAnsi="宋体" w:cs="宋体"/>
          <w:sz w:val="21"/>
          <w:szCs w:val="21"/>
        </w:rPr>
      </w:pPr>
      <w:r>
        <w:rPr>
          <w:rFonts w:hint="eastAsia" w:hAnsi="宋体" w:cs="宋体"/>
          <w:sz w:val="21"/>
          <w:szCs w:val="21"/>
        </w:rPr>
        <w:t>1. 本人身体健康，品行良好无不良记录；</w:t>
      </w:r>
    </w:p>
    <w:p>
      <w:pPr>
        <w:spacing w:line="460" w:lineRule="exact"/>
        <w:ind w:firstLine="420" w:firstLineChars="200"/>
        <w:rPr>
          <w:rFonts w:ascii="宋体" w:hAnsi="宋体" w:cs="宋体"/>
          <w:szCs w:val="21"/>
        </w:rPr>
      </w:pPr>
      <w:r>
        <w:rPr>
          <w:rFonts w:hint="eastAsia" w:ascii="宋体" w:hAnsi="宋体" w:cs="宋体"/>
          <w:szCs w:val="21"/>
        </w:rPr>
        <w:t>2. 本人具有固定住所；</w:t>
      </w:r>
    </w:p>
    <w:p>
      <w:pPr>
        <w:spacing w:line="460" w:lineRule="exact"/>
        <w:ind w:firstLine="420" w:firstLineChars="200"/>
        <w:rPr>
          <w:rFonts w:ascii="宋体" w:hAnsi="宋体" w:cs="宋体"/>
          <w:szCs w:val="21"/>
        </w:rPr>
      </w:pPr>
      <w:r>
        <w:rPr>
          <w:rFonts w:hint="eastAsia" w:ascii="宋体" w:hAnsi="宋体" w:cs="宋体"/>
          <w:szCs w:val="21"/>
        </w:rPr>
        <w:t>3. 本人提交的响应文件中所有关于竞标单位资格的文件、证明和陈述均是真实的、准确的。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若与真实情况不符，本人愿意承担由此而产生的一切后果。</w:t>
      </w:r>
    </w:p>
    <w:p>
      <w:pPr>
        <w:pStyle w:val="6"/>
        <w:overflowPunct w:val="0"/>
        <w:spacing w:line="460" w:lineRule="exact"/>
        <w:rPr>
          <w:rFonts w:hAnsi="宋体" w:cs="宋体"/>
          <w:sz w:val="21"/>
          <w:szCs w:val="21"/>
        </w:rPr>
      </w:pPr>
    </w:p>
    <w:p>
      <w:pPr>
        <w:pStyle w:val="6"/>
        <w:overflowPunct w:val="0"/>
        <w:spacing w:line="460" w:lineRule="exact"/>
        <w:ind w:left="1700"/>
        <w:rPr>
          <w:rFonts w:hAnsi="宋体" w:cs="宋体"/>
          <w:sz w:val="21"/>
          <w:szCs w:val="21"/>
        </w:rPr>
      </w:pPr>
      <w:r>
        <w:rPr>
          <w:rFonts w:hint="eastAsia" w:hAnsi="宋体" w:cs="宋体"/>
          <w:sz w:val="21"/>
          <w:szCs w:val="21"/>
        </w:rPr>
        <w:t xml:space="preserve">        竞价人（签字）：</w:t>
      </w:r>
    </w:p>
    <w:p>
      <w:pPr>
        <w:pStyle w:val="6"/>
        <w:overflowPunct w:val="0"/>
        <w:spacing w:line="460" w:lineRule="exact"/>
        <w:jc w:val="center"/>
        <w:rPr>
          <w:rFonts w:hAnsi="宋体" w:cs="宋体"/>
          <w:sz w:val="21"/>
          <w:szCs w:val="21"/>
        </w:rPr>
      </w:pPr>
      <w:r>
        <w:rPr>
          <w:rFonts w:hint="eastAsia" w:hAnsi="宋体" w:cs="宋体"/>
          <w:sz w:val="21"/>
          <w:szCs w:val="21"/>
        </w:rPr>
        <w:t>年</w:t>
      </w:r>
      <w:r>
        <w:rPr>
          <w:rFonts w:hint="eastAsia" w:hAnsi="宋体" w:cs="宋体"/>
          <w:sz w:val="21"/>
          <w:szCs w:val="21"/>
        </w:rPr>
        <w:tab/>
      </w:r>
      <w:r>
        <w:rPr>
          <w:rFonts w:hint="eastAsia" w:hAnsi="宋体" w:cs="宋体"/>
          <w:sz w:val="21"/>
          <w:szCs w:val="21"/>
        </w:rPr>
        <w:t xml:space="preserve"> 月 </w:t>
      </w:r>
      <w:r>
        <w:rPr>
          <w:rFonts w:hint="eastAsia" w:hAnsi="宋体" w:cs="宋体"/>
          <w:sz w:val="21"/>
          <w:szCs w:val="21"/>
        </w:rPr>
        <w:tab/>
      </w:r>
      <w:r>
        <w:rPr>
          <w:rFonts w:hint="eastAsia" w:hAnsi="宋体" w:cs="宋体"/>
          <w:sz w:val="21"/>
          <w:szCs w:val="21"/>
        </w:rPr>
        <w:t>日</w:t>
      </w:r>
    </w:p>
    <w:p>
      <w:pPr>
        <w:rPr>
          <w:b/>
        </w:rPr>
      </w:pPr>
    </w:p>
    <w:p>
      <w:pPr>
        <w:rPr>
          <w:b/>
        </w:rPr>
      </w:pPr>
      <w:r>
        <w:rPr>
          <w:rFonts w:hint="eastAsia"/>
          <w:b/>
        </w:rPr>
        <w:t>（注</w:t>
      </w:r>
      <w:r>
        <w:rPr>
          <w:b/>
        </w:rPr>
        <w:t>：</w:t>
      </w:r>
      <w:r>
        <w:rPr>
          <w:rFonts w:hint="eastAsia"/>
          <w:b/>
        </w:rPr>
        <w:t>如为</w:t>
      </w:r>
      <w:r>
        <w:rPr>
          <w:rFonts w:hint="eastAsia"/>
          <w:b/>
          <w:szCs w:val="22"/>
        </w:rPr>
        <w:t>自然人</w:t>
      </w:r>
      <w:r>
        <w:rPr>
          <w:b/>
        </w:rPr>
        <w:t>，仅需签字</w:t>
      </w:r>
      <w:r>
        <w:rPr>
          <w:rFonts w:hint="eastAsia"/>
          <w:b/>
        </w:rPr>
        <w:t>）</w:t>
      </w:r>
    </w:p>
    <w:p>
      <w:pPr>
        <w:jc w:val="center"/>
        <w:rPr>
          <w:rFonts w:ascii="宋体" w:hAnsi="宋体" w:cs="宋体"/>
          <w:b/>
          <w:sz w:val="32"/>
          <w:szCs w:val="32"/>
        </w:rPr>
      </w:pPr>
    </w:p>
    <w:p>
      <w:pPr>
        <w:pStyle w:val="3"/>
      </w:pPr>
      <w:bookmarkStart w:id="7" w:name="_Toc17538140"/>
    </w:p>
    <w:p>
      <w:pPr>
        <w:pStyle w:val="3"/>
      </w:pPr>
      <w:r>
        <w:rPr>
          <w:rFonts w:hint="eastAsia"/>
        </w:rPr>
        <w:t>友 情 提 醒</w:t>
      </w:r>
      <w:bookmarkEnd w:id="7"/>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12</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0"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49"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1"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6453D"/>
    <w:rsid w:val="00074403"/>
    <w:rsid w:val="000748DE"/>
    <w:rsid w:val="000773BD"/>
    <w:rsid w:val="00082397"/>
    <w:rsid w:val="00082FBD"/>
    <w:rsid w:val="0008731B"/>
    <w:rsid w:val="000905FA"/>
    <w:rsid w:val="00091073"/>
    <w:rsid w:val="00093AE0"/>
    <w:rsid w:val="00094B97"/>
    <w:rsid w:val="00096808"/>
    <w:rsid w:val="000A46C6"/>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14DA1"/>
    <w:rsid w:val="00121D1D"/>
    <w:rsid w:val="00122DBE"/>
    <w:rsid w:val="001233FC"/>
    <w:rsid w:val="001260CA"/>
    <w:rsid w:val="00131FF7"/>
    <w:rsid w:val="001415BE"/>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E7F55"/>
    <w:rsid w:val="002F220D"/>
    <w:rsid w:val="002F61FB"/>
    <w:rsid w:val="00301694"/>
    <w:rsid w:val="00302C7F"/>
    <w:rsid w:val="00303C56"/>
    <w:rsid w:val="003221C2"/>
    <w:rsid w:val="00324022"/>
    <w:rsid w:val="00333A63"/>
    <w:rsid w:val="00334015"/>
    <w:rsid w:val="00341B96"/>
    <w:rsid w:val="00345DA0"/>
    <w:rsid w:val="00347E49"/>
    <w:rsid w:val="003513FF"/>
    <w:rsid w:val="003662A9"/>
    <w:rsid w:val="00370560"/>
    <w:rsid w:val="003815C3"/>
    <w:rsid w:val="003820AC"/>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44B"/>
    <w:rsid w:val="005032E3"/>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DDA"/>
    <w:rsid w:val="007B4F3B"/>
    <w:rsid w:val="007B59D1"/>
    <w:rsid w:val="007C5AF7"/>
    <w:rsid w:val="007E0F98"/>
    <w:rsid w:val="007E1F37"/>
    <w:rsid w:val="007E73CA"/>
    <w:rsid w:val="007F0579"/>
    <w:rsid w:val="007F3033"/>
    <w:rsid w:val="007F3FAB"/>
    <w:rsid w:val="007F6DE1"/>
    <w:rsid w:val="00807DF8"/>
    <w:rsid w:val="008155E9"/>
    <w:rsid w:val="00815CFB"/>
    <w:rsid w:val="00815EF1"/>
    <w:rsid w:val="008177C8"/>
    <w:rsid w:val="0082199C"/>
    <w:rsid w:val="00826079"/>
    <w:rsid w:val="00826A1B"/>
    <w:rsid w:val="00827108"/>
    <w:rsid w:val="00831972"/>
    <w:rsid w:val="00831DA4"/>
    <w:rsid w:val="008321BC"/>
    <w:rsid w:val="00841E4C"/>
    <w:rsid w:val="008425CF"/>
    <w:rsid w:val="00842723"/>
    <w:rsid w:val="00842EFC"/>
    <w:rsid w:val="008459D0"/>
    <w:rsid w:val="00847FAA"/>
    <w:rsid w:val="00851E04"/>
    <w:rsid w:val="00853BCA"/>
    <w:rsid w:val="00857B4A"/>
    <w:rsid w:val="00867973"/>
    <w:rsid w:val="00867DD7"/>
    <w:rsid w:val="008716AC"/>
    <w:rsid w:val="0087496C"/>
    <w:rsid w:val="00882A19"/>
    <w:rsid w:val="00882C01"/>
    <w:rsid w:val="00886ED3"/>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4A61"/>
    <w:rsid w:val="009275A0"/>
    <w:rsid w:val="00931FEE"/>
    <w:rsid w:val="00934CB5"/>
    <w:rsid w:val="00941997"/>
    <w:rsid w:val="00942124"/>
    <w:rsid w:val="00943B14"/>
    <w:rsid w:val="0095125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CF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240A"/>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751CF"/>
    <w:rsid w:val="00B84568"/>
    <w:rsid w:val="00B860CA"/>
    <w:rsid w:val="00B91E9C"/>
    <w:rsid w:val="00BA404F"/>
    <w:rsid w:val="00BB2020"/>
    <w:rsid w:val="00BB6E17"/>
    <w:rsid w:val="00BC2F12"/>
    <w:rsid w:val="00BC2FAB"/>
    <w:rsid w:val="00BC3888"/>
    <w:rsid w:val="00BF2E7F"/>
    <w:rsid w:val="00BF7FF5"/>
    <w:rsid w:val="00C004E7"/>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0C2F"/>
    <w:rsid w:val="00D223F3"/>
    <w:rsid w:val="00D22570"/>
    <w:rsid w:val="00D271E5"/>
    <w:rsid w:val="00D30F41"/>
    <w:rsid w:val="00D32D2E"/>
    <w:rsid w:val="00D37EC7"/>
    <w:rsid w:val="00D426E3"/>
    <w:rsid w:val="00D50188"/>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2983"/>
    <w:rsid w:val="00DF7395"/>
    <w:rsid w:val="00DF7920"/>
    <w:rsid w:val="00E03D41"/>
    <w:rsid w:val="00E05283"/>
    <w:rsid w:val="00E3083D"/>
    <w:rsid w:val="00E33168"/>
    <w:rsid w:val="00E3545A"/>
    <w:rsid w:val="00E40BBA"/>
    <w:rsid w:val="00E41B85"/>
    <w:rsid w:val="00E4319B"/>
    <w:rsid w:val="00E454E1"/>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3273F"/>
    <w:rsid w:val="00F371B5"/>
    <w:rsid w:val="00F41705"/>
    <w:rsid w:val="00F466D5"/>
    <w:rsid w:val="00F46988"/>
    <w:rsid w:val="00F52542"/>
    <w:rsid w:val="00F54397"/>
    <w:rsid w:val="00F56D69"/>
    <w:rsid w:val="00F73EC9"/>
    <w:rsid w:val="00F75B86"/>
    <w:rsid w:val="00F90BC8"/>
    <w:rsid w:val="00F9366C"/>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28B190C"/>
    <w:rsid w:val="039B6C90"/>
    <w:rsid w:val="047D1248"/>
    <w:rsid w:val="06CC4252"/>
    <w:rsid w:val="08A12AB2"/>
    <w:rsid w:val="08BC42DC"/>
    <w:rsid w:val="0A515726"/>
    <w:rsid w:val="0C317CA4"/>
    <w:rsid w:val="0C70747D"/>
    <w:rsid w:val="0CAC2FC6"/>
    <w:rsid w:val="0D162417"/>
    <w:rsid w:val="0E956880"/>
    <w:rsid w:val="0F1D34DC"/>
    <w:rsid w:val="12614B9E"/>
    <w:rsid w:val="159D6A00"/>
    <w:rsid w:val="15FC12E8"/>
    <w:rsid w:val="199F46BA"/>
    <w:rsid w:val="19EC0866"/>
    <w:rsid w:val="19F7612E"/>
    <w:rsid w:val="21E12B06"/>
    <w:rsid w:val="22DC4553"/>
    <w:rsid w:val="24537602"/>
    <w:rsid w:val="25CE211B"/>
    <w:rsid w:val="27F74A73"/>
    <w:rsid w:val="29045425"/>
    <w:rsid w:val="2AFD03BF"/>
    <w:rsid w:val="2B0E668C"/>
    <w:rsid w:val="30261F49"/>
    <w:rsid w:val="31BB3D69"/>
    <w:rsid w:val="32D70A04"/>
    <w:rsid w:val="36F43DC2"/>
    <w:rsid w:val="3B593505"/>
    <w:rsid w:val="3B6B7430"/>
    <w:rsid w:val="3B961EA9"/>
    <w:rsid w:val="3D1772FD"/>
    <w:rsid w:val="3FCC3113"/>
    <w:rsid w:val="42DF0A26"/>
    <w:rsid w:val="43E80A3F"/>
    <w:rsid w:val="4401744E"/>
    <w:rsid w:val="462224C0"/>
    <w:rsid w:val="473A3812"/>
    <w:rsid w:val="47A03D0F"/>
    <w:rsid w:val="47B8474B"/>
    <w:rsid w:val="47F44F64"/>
    <w:rsid w:val="48DA38C6"/>
    <w:rsid w:val="4C040BB5"/>
    <w:rsid w:val="4DE34DC4"/>
    <w:rsid w:val="4ED26A06"/>
    <w:rsid w:val="4ED875AF"/>
    <w:rsid w:val="4EF8673C"/>
    <w:rsid w:val="4F4A4BFC"/>
    <w:rsid w:val="52903359"/>
    <w:rsid w:val="52DE03D0"/>
    <w:rsid w:val="53F83899"/>
    <w:rsid w:val="545322CE"/>
    <w:rsid w:val="545813BB"/>
    <w:rsid w:val="54BC127C"/>
    <w:rsid w:val="567F301E"/>
    <w:rsid w:val="5BD8106D"/>
    <w:rsid w:val="5C62294F"/>
    <w:rsid w:val="5C8F5897"/>
    <w:rsid w:val="5E830CD9"/>
    <w:rsid w:val="641F443B"/>
    <w:rsid w:val="65936198"/>
    <w:rsid w:val="68AD50AB"/>
    <w:rsid w:val="699318F8"/>
    <w:rsid w:val="6AD82745"/>
    <w:rsid w:val="6D7762B5"/>
    <w:rsid w:val="6DFA024B"/>
    <w:rsid w:val="6E127821"/>
    <w:rsid w:val="6E31728C"/>
    <w:rsid w:val="6F2864C4"/>
    <w:rsid w:val="6F2E2543"/>
    <w:rsid w:val="6FDC436D"/>
    <w:rsid w:val="70233EF2"/>
    <w:rsid w:val="72DA110C"/>
    <w:rsid w:val="730E2F2E"/>
    <w:rsid w:val="73725AFB"/>
    <w:rsid w:val="73C05AB8"/>
    <w:rsid w:val="73E0342F"/>
    <w:rsid w:val="756141E1"/>
    <w:rsid w:val="757A009F"/>
    <w:rsid w:val="795F70FC"/>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字符"/>
    <w:basedOn w:val="23"/>
    <w:link w:val="3"/>
    <w:qFormat/>
    <w:uiPriority w:val="0"/>
    <w:rPr>
      <w:rFonts w:ascii="黑体" w:hAnsi="Times New Roman" w:eastAsia="宋体" w:cs="Times New Roman"/>
      <w:b/>
      <w:kern w:val="2"/>
      <w:sz w:val="32"/>
      <w:szCs w:val="24"/>
    </w:rPr>
  </w:style>
  <w:style w:type="character" w:customStyle="1" w:styleId="28">
    <w:name w:val="标题 2 字符"/>
    <w:basedOn w:val="23"/>
    <w:link w:val="4"/>
    <w:qFormat/>
    <w:uiPriority w:val="0"/>
    <w:rPr>
      <w:rFonts w:ascii="Arial" w:hAnsi="Arial" w:eastAsia="黑体" w:cs="Times New Roman"/>
      <w:b/>
      <w:sz w:val="32"/>
      <w:szCs w:val="20"/>
    </w:rPr>
  </w:style>
  <w:style w:type="character" w:customStyle="1" w:styleId="29">
    <w:name w:val="标题 3 字符"/>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字符"/>
    <w:basedOn w:val="23"/>
    <w:link w:val="7"/>
    <w:semiHidden/>
    <w:qFormat/>
    <w:uiPriority w:val="99"/>
    <w:rPr>
      <w:rFonts w:ascii="宋体" w:hAnsi="Times New Roman" w:eastAsia="宋体" w:cs="Times New Roman"/>
      <w:sz w:val="18"/>
      <w:szCs w:val="18"/>
    </w:rPr>
  </w:style>
  <w:style w:type="character" w:customStyle="1" w:styleId="37">
    <w:name w:val="批注文字 字符"/>
    <w:basedOn w:val="23"/>
    <w:link w:val="8"/>
    <w:semiHidden/>
    <w:qFormat/>
    <w:uiPriority w:val="99"/>
    <w:rPr>
      <w:rFonts w:ascii="Times New Roman" w:hAnsi="Times New Roman" w:eastAsia="宋体" w:cs="Times New Roman"/>
      <w:szCs w:val="20"/>
    </w:rPr>
  </w:style>
  <w:style w:type="character" w:customStyle="1" w:styleId="38">
    <w:name w:val="批注主题 字符"/>
    <w:basedOn w:val="37"/>
    <w:link w:val="20"/>
    <w:semiHidden/>
    <w:qFormat/>
    <w:uiPriority w:val="99"/>
    <w:rPr>
      <w:rFonts w:ascii="Times New Roman" w:hAnsi="Times New Roman" w:eastAsia="宋体" w:cs="Times New Roman"/>
      <w:b/>
      <w:bCs/>
      <w:szCs w:val="20"/>
    </w:rPr>
  </w:style>
  <w:style w:type="character" w:customStyle="1" w:styleId="39">
    <w:name w:val="正文文本 字符"/>
    <w:basedOn w:val="23"/>
    <w:link w:val="9"/>
    <w:qFormat/>
    <w:uiPriority w:val="0"/>
    <w:rPr>
      <w:rFonts w:ascii="Times New Roman" w:hAnsi="Times New Roman" w:eastAsia="宋体" w:cs="Times New Roman"/>
      <w:szCs w:val="24"/>
    </w:rPr>
  </w:style>
  <w:style w:type="character" w:customStyle="1" w:styleId="40">
    <w:name w:val="正文文本缩进 字符"/>
    <w:basedOn w:val="23"/>
    <w:link w:val="2"/>
    <w:qFormat/>
    <w:uiPriority w:val="0"/>
    <w:rPr>
      <w:rFonts w:ascii="宋体" w:hAnsi="Times New Roman" w:eastAsia="宋体" w:cs="Century"/>
      <w:spacing w:val="2"/>
      <w:szCs w:val="24"/>
    </w:rPr>
  </w:style>
  <w:style w:type="character" w:customStyle="1" w:styleId="41">
    <w:name w:val="纯文本 字符"/>
    <w:basedOn w:val="23"/>
    <w:link w:val="11"/>
    <w:qFormat/>
    <w:uiPriority w:val="99"/>
    <w:rPr>
      <w:rFonts w:ascii="宋体" w:hAnsi="Courier New" w:eastAsia="宋体" w:cs="Courier New"/>
      <w:szCs w:val="21"/>
    </w:rPr>
  </w:style>
  <w:style w:type="character" w:customStyle="1" w:styleId="42">
    <w:name w:val="日期 字符"/>
    <w:basedOn w:val="23"/>
    <w:link w:val="12"/>
    <w:qFormat/>
    <w:uiPriority w:val="0"/>
    <w:rPr>
      <w:rFonts w:ascii="宋体" w:hAnsi="宋体" w:eastAsia="宋体" w:cs="Times New Roman"/>
      <w:sz w:val="24"/>
      <w:szCs w:val="20"/>
    </w:rPr>
  </w:style>
  <w:style w:type="character" w:customStyle="1" w:styleId="43">
    <w:name w:val="正文文本缩进 2 字符"/>
    <w:basedOn w:val="23"/>
    <w:link w:val="13"/>
    <w:qFormat/>
    <w:uiPriority w:val="0"/>
    <w:rPr>
      <w:rFonts w:ascii="Times New Roman" w:hAnsi="Times New Roman" w:eastAsia="宋体" w:cs="Times New Roman"/>
      <w:szCs w:val="24"/>
    </w:rPr>
  </w:style>
  <w:style w:type="character" w:customStyle="1" w:styleId="44">
    <w:name w:val="批注框文本 字符"/>
    <w:basedOn w:val="23"/>
    <w:link w:val="14"/>
    <w:semiHidden/>
    <w:qFormat/>
    <w:uiPriority w:val="99"/>
    <w:rPr>
      <w:rFonts w:ascii="Times New Roman" w:hAnsi="Times New Roman" w:eastAsia="宋体" w:cs="Times New Roman"/>
      <w:sz w:val="18"/>
      <w:szCs w:val="18"/>
    </w:rPr>
  </w:style>
  <w:style w:type="character" w:customStyle="1" w:styleId="45">
    <w:name w:val="页脚 字符"/>
    <w:basedOn w:val="23"/>
    <w:link w:val="15"/>
    <w:semiHidden/>
    <w:qFormat/>
    <w:uiPriority w:val="99"/>
    <w:rPr>
      <w:rFonts w:ascii="Times New Roman" w:hAnsi="Times New Roman" w:eastAsia="宋体" w:cs="Times New Roman"/>
      <w:sz w:val="18"/>
      <w:szCs w:val="18"/>
    </w:rPr>
  </w:style>
  <w:style w:type="character" w:customStyle="1" w:styleId="46">
    <w:name w:val="页眉 字符"/>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字符"/>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Info spid="_x0000_s1048"/>
    <customShpInfo spid="_x0000_s1049"/>
    <customShpInfo spid="_x0000_s1050"/>
    <customShpInfo spid="_x0000_s1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A360E6-A110-4C30-990B-BD4A07796E2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2863</Words>
  <Characters>16324</Characters>
  <Lines>136</Lines>
  <Paragraphs>38</Paragraphs>
  <TotalTime>2</TotalTime>
  <ScaleCrop>false</ScaleCrop>
  <LinksUpToDate>false</LinksUpToDate>
  <CharactersWithSpaces>19149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2020-08-26T08:57:04Z</dcterms:modified>
  <cp:revision>354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