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CT-SJ-2020034-3</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常州天宁建设发展集团有限公司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六</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常州天宁建设发展集团有限公司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常州天宁建设发展集团有限公司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CT-SJ-2020034-3</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bookmarkStart w:id="7" w:name="_GoBack"/>
      <w:bookmarkEnd w:id="7"/>
      <w:r>
        <w:rPr>
          <w:rFonts w:hint="eastAsia" w:asciiTheme="minorEastAsia" w:hAnsiTheme="minorEastAsia" w:eastAsiaTheme="minorEastAsia"/>
          <w:b/>
          <w:spacing w:val="2"/>
          <w:szCs w:val="21"/>
          <w:lang w:val="en-US" w:eastAsia="zh-CN"/>
        </w:rPr>
        <w:t>128627.68</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常州天宁建设发展集团有限公司废旧物资处理项目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10</w:t>
      </w:r>
      <w:r>
        <w:rPr>
          <w:rFonts w:hint="eastAsia" w:cs="宋体" w:asciiTheme="minorEastAsia" w:hAnsiTheme="minorEastAsia" w:eastAsiaTheme="minorEastAsia"/>
          <w:b/>
          <w:bCs/>
          <w:szCs w:val="21"/>
        </w:rPr>
        <w:t>日</w:t>
      </w:r>
      <w:r>
        <w:rPr>
          <w:rFonts w:hint="eastAsia" w:cs="宋体" w:asciiTheme="minorEastAsia" w:hAnsiTheme="minorEastAsia" w:eastAsiaTheme="minorEastAsia"/>
          <w:b/>
          <w:bCs/>
          <w:kern w:val="0"/>
          <w:szCs w:val="21"/>
        </w:rPr>
        <w:t>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常州天宁建设发展集团有限公司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hint="eastAsia"/>
        </w:rPr>
        <w:sectPr>
          <w:headerReference r:id="rId5" w:type="first"/>
          <w:headerReference r:id="rId3" w:type="default"/>
          <w:footerReference r:id="rId6" w:type="default"/>
          <w:headerReference r:id="rId4" w:type="even"/>
          <w:footerReference r:id="rId7" w:type="even"/>
          <w:pgSz w:w="11907" w:h="16839"/>
          <w:pgMar w:top="1420" w:right="1803" w:bottom="1440" w:left="1803" w:header="851" w:footer="992" w:gutter="0"/>
          <w:pgNumType w:fmt="decimal"/>
          <w:cols w:space="0" w:num="1"/>
          <w:rtlGutter w:val="0"/>
          <w:docGrid w:type="lines" w:linePitch="325" w:charSpace="0"/>
        </w:sectPr>
      </w:pPr>
      <w:r>
        <w:rPr>
          <w:rFonts w:ascii="宋体" w:hAnsi="宋体" w:cs="宋体"/>
          <w:b/>
          <w:sz w:val="30"/>
          <w:szCs w:val="30"/>
        </w:rPr>
        <w:br w:type="page"/>
      </w:r>
      <w:bookmarkStart w:id="1" w:name="_Toc17538135"/>
    </w:p>
    <w:p>
      <w:pPr>
        <w:pStyle w:val="3"/>
      </w:pPr>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128627.68</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imes New Roman"/>
          <w:sz w:val="6"/>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bookmarkStart w:id="2" w:name="_Toc17538137"/>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ascii="Times New Roman"/>
                <w:sz w:val="25"/>
              </w:rPr>
            </w:pPr>
          </w:p>
          <w:p>
            <w:pPr>
              <w:pStyle w:val="61"/>
              <w:spacing w:before="0"/>
              <w:ind w:left="519" w:right="475"/>
              <w:rPr>
                <w:sz w:val="20"/>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塑料购物篮</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四轮，塑料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电子寄存柜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36门，铁皮，电子</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凯凯电子</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264"/>
              <w:jc w:val="right"/>
              <w:rPr>
                <w:rFonts w:hint="eastAsia" w:ascii="宋体" w:hAnsi="宋体" w:eastAsia="宋体" w:cs="宋体"/>
                <w:sz w:val="21"/>
                <w:szCs w:val="21"/>
              </w:rPr>
            </w:pPr>
            <w:r>
              <w:rPr>
                <w:rFonts w:hint="eastAsia" w:ascii="宋体" w:hAnsi="宋体" w:eastAsia="宋体" w:cs="宋体"/>
                <w:w w:val="99"/>
                <w:sz w:val="21"/>
                <w:szCs w:val="21"/>
              </w:rPr>
              <w:t>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锐捷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190.00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4130.00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不锈钢警戒桩带</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调音台</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AMG-500</w:t>
            </w:r>
          </w:p>
        </w:tc>
        <w:tc>
          <w:tcPr>
            <w:tcW w:w="1500" w:type="dxa"/>
          </w:tcPr>
          <w:p>
            <w:pPr>
              <w:pStyle w:val="61"/>
              <w:spacing w:before="131"/>
              <w:ind w:right="373"/>
              <w:jc w:val="right"/>
              <w:rPr>
                <w:rFonts w:hint="eastAsia" w:ascii="宋体" w:hAnsi="宋体" w:eastAsia="宋体" w:cs="宋体"/>
                <w:sz w:val="21"/>
                <w:szCs w:val="21"/>
              </w:rPr>
            </w:pPr>
            <w:r>
              <w:rPr>
                <w:rFonts w:hint="eastAsia" w:ascii="宋体" w:hAnsi="宋体" w:eastAsia="宋体" w:cs="宋体"/>
                <w:sz w:val="21"/>
                <w:szCs w:val="21"/>
              </w:rPr>
              <w:t>DIKASEN</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电话机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HCD007（159）TSD</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步步高</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部</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木质办公台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长1.5米，高1.2米，隔断</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奖品陈列柜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50门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木茶几</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0.8米*0.4米，木质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饮水机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16LK-SX/C</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安吉尔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JBY-D-BT09-2（C)</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上海川唯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bl>
    <w:p>
      <w:pPr>
        <w:spacing w:after="0"/>
        <w:jc w:val="left"/>
        <w:rPr>
          <w:rFonts w:ascii="Times New Roman"/>
          <w:sz w:val="22"/>
        </w:rPr>
        <w:sectPr>
          <w:headerReference r:id="rId8" w:type="default"/>
          <w:footerReference r:id="rId9" w:type="default"/>
          <w:pgSz w:w="16840" w:h="11910" w:orient="landscape"/>
          <w:pgMar w:top="1100" w:right="940" w:bottom="660" w:left="940" w:header="737" w:footer="567"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感应门禁</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四列，5米*0.5米*2.4米，铁皮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18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2"/>
              <w:rPr>
                <w:rFonts w:hint="eastAsia" w:ascii="宋体" w:hAnsi="宋体" w:eastAsia="宋体" w:cs="宋体"/>
                <w:sz w:val="21"/>
                <w:szCs w:val="21"/>
              </w:rPr>
            </w:pPr>
            <w:r>
              <w:rPr>
                <w:rFonts w:hint="eastAsia" w:ascii="宋体" w:hAnsi="宋体" w:eastAsia="宋体" w:cs="宋体"/>
                <w:sz w:val="21"/>
                <w:szCs w:val="21"/>
              </w:rPr>
              <w:t>三列，3.7米*0.5米*2.4米，铁皮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钢制，长1.5米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20</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1.4米双背售货架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24背，140层，274钩，58杆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3"/>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42背，108层，327钩，63杆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18背，61层，211钩，55杆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right="393"/>
              <w:jc w:val="right"/>
              <w:rPr>
                <w:rFonts w:hint="eastAsia" w:ascii="宋体" w:hAnsi="宋体" w:eastAsia="宋体" w:cs="宋体"/>
                <w:sz w:val="21"/>
                <w:szCs w:val="21"/>
              </w:rPr>
            </w:pPr>
            <w:r>
              <w:rPr>
                <w:rFonts w:hint="eastAsia" w:ascii="宋体" w:hAnsi="宋体" w:eastAsia="宋体" w:cs="宋体"/>
                <w:sz w:val="21"/>
                <w:szCs w:val="21"/>
              </w:rPr>
              <w:t>2000.00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11背，124层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8背，132层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8背，16层，354钩，59杆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8背，26层，504钩，84杆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1290.00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8背，50层，280钩，43杆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15背，71层，60钩，21杆,93蓝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登高梯</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钢制登高梯</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33"/>
              <w:jc w:val="right"/>
              <w:rPr>
                <w:rFonts w:hint="eastAsia" w:ascii="宋体" w:hAnsi="宋体" w:eastAsia="宋体" w:cs="宋体"/>
                <w:sz w:val="21"/>
                <w:szCs w:val="21"/>
              </w:rPr>
            </w:pPr>
            <w:r>
              <w:rPr>
                <w:rFonts w:hint="eastAsia" w:ascii="宋体" w:hAnsi="宋体" w:eastAsia="宋体" w:cs="宋体"/>
                <w:sz w:val="21"/>
                <w:szCs w:val="21"/>
              </w:rPr>
              <w:t>11400.00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28背，408层，390钩，31杆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7420.00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19背，157层，32钩，8杆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2810.00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33</w:t>
            </w:r>
          </w:p>
        </w:tc>
        <w:tc>
          <w:tcPr>
            <w:tcW w:w="3135" w:type="dxa"/>
          </w:tcPr>
          <w:p>
            <w:pPr>
              <w:pStyle w:val="61"/>
              <w:spacing w:before="108"/>
              <w:ind w:left="289" w:right="265"/>
              <w:rPr>
                <w:rFonts w:hint="eastAsia" w:ascii="宋体" w:hAnsi="宋体" w:eastAsia="宋体" w:cs="宋体"/>
                <w:sz w:val="21"/>
                <w:szCs w:val="21"/>
              </w:rPr>
            </w:pPr>
            <w:r>
              <w:rPr>
                <w:rFonts w:hint="eastAsia" w:ascii="宋体" w:hAnsi="宋体" w:eastAsia="宋体" w:cs="宋体"/>
                <w:sz w:val="21"/>
                <w:szCs w:val="21"/>
              </w:rPr>
              <w:t>1.4米双背化妆品售货架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30背，282层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5130.00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12背，107层，14钩，8杆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7背，53层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7背，62层，20钩，4</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7背，16层，315钩，72杆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7背，34层，363钩，51杆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7背，30层，270钩，52杆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7背，75层，40钩，5</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7背，43层，40钩，29杆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6背，47层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22背，62层，430钩，79杆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防盗扣</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塑料,43.5CM*30CM*29CM</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箱</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1.5米*1.5米，塑料垫仓板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1.2米*0.6米，塑料板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48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长1.5米，高2.3米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35背，12层，1052钩，155杆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6背，78层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5背，30层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3背，27层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4背，28层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散称零食柜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6米*2米1.2米，木质（8个/套）</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10背，115层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10背，97层,42蓝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63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10背，149层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2580.00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10背，68层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高展示冰柜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2.2米*1米*2米</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常州极点制冷设备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66</w:t>
            </w:r>
          </w:p>
        </w:tc>
        <w:tc>
          <w:tcPr>
            <w:tcW w:w="3135" w:type="dxa"/>
          </w:tcPr>
          <w:p>
            <w:pPr>
              <w:pStyle w:val="61"/>
              <w:spacing w:before="96"/>
              <w:ind w:left="289" w:right="265"/>
              <w:rPr>
                <w:rFonts w:hint="eastAsia" w:ascii="宋体" w:hAnsi="宋体" w:eastAsia="宋体" w:cs="宋体"/>
                <w:sz w:val="21"/>
                <w:szCs w:val="21"/>
              </w:rPr>
            </w:pPr>
            <w:r>
              <w:rPr>
                <w:rFonts w:hint="eastAsia" w:ascii="宋体" w:hAnsi="宋体" w:eastAsia="宋体" w:cs="宋体"/>
                <w:sz w:val="21"/>
                <w:szCs w:val="21"/>
              </w:rPr>
              <w:t>矮展示冰柜</w:t>
            </w:r>
          </w:p>
        </w:tc>
        <w:tc>
          <w:tcPr>
            <w:tcW w:w="3180" w:type="dxa"/>
          </w:tcPr>
          <w:p>
            <w:pPr>
              <w:pStyle w:val="61"/>
              <w:spacing w:before="119"/>
              <w:ind w:left="117" w:right="99"/>
              <w:rPr>
                <w:rFonts w:hint="eastAsia" w:ascii="宋体" w:hAnsi="宋体" w:eastAsia="宋体" w:cs="宋体"/>
                <w:sz w:val="21"/>
                <w:szCs w:val="21"/>
              </w:rPr>
            </w:pPr>
            <w:r>
              <w:rPr>
                <w:rFonts w:hint="eastAsia" w:ascii="宋体" w:hAnsi="宋体" w:eastAsia="宋体" w:cs="宋体"/>
                <w:sz w:val="21"/>
                <w:szCs w:val="21"/>
              </w:rPr>
              <w:t>2米*1米*1米</w:t>
            </w:r>
          </w:p>
        </w:tc>
        <w:tc>
          <w:tcPr>
            <w:tcW w:w="1500" w:type="dxa"/>
          </w:tcPr>
          <w:p>
            <w:pPr>
              <w:pStyle w:val="61"/>
              <w:spacing w:before="0" w:line="246" w:lineRule="exact"/>
              <w:ind w:left="31" w:right="8"/>
              <w:rPr>
                <w:rFonts w:hint="eastAsia" w:ascii="宋体" w:hAnsi="宋体" w:eastAsia="宋体" w:cs="宋体"/>
                <w:sz w:val="21"/>
                <w:szCs w:val="21"/>
              </w:rPr>
            </w:pPr>
            <w:r>
              <w:rPr>
                <w:rFonts w:hint="eastAsia" w:ascii="宋体" w:hAnsi="宋体" w:eastAsia="宋体" w:cs="宋体"/>
                <w:sz w:val="21"/>
                <w:szCs w:val="21"/>
              </w:rPr>
              <w:t>常州极点制冷设</w:t>
            </w:r>
          </w:p>
          <w:p>
            <w:pPr>
              <w:pStyle w:val="61"/>
              <w:spacing w:before="0" w:line="213" w:lineRule="exact"/>
              <w:ind w:left="20"/>
              <w:rPr>
                <w:rFonts w:hint="eastAsia" w:ascii="宋体" w:hAnsi="宋体" w:eastAsia="宋体" w:cs="宋体"/>
                <w:sz w:val="21"/>
                <w:szCs w:val="21"/>
              </w:rPr>
            </w:pPr>
            <w:r>
              <w:rPr>
                <w:rFonts w:hint="eastAsia" w:ascii="宋体" w:hAnsi="宋体" w:eastAsia="宋体" w:cs="宋体"/>
                <w:w w:val="99"/>
                <w:sz w:val="21"/>
                <w:szCs w:val="21"/>
              </w:rPr>
              <w:t>备</w:t>
            </w: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291" w:right="268"/>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spacing w:before="96"/>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2730.00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收银台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2米*1米*1米，不锈</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7090.00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收银机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12寸，Mage 2200vs</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6300.00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69</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票据打印机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BTP-N58</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山东新北洋信息技术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3970.00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70</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19"/>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62</w:t>
            </w:r>
          </w:p>
        </w:tc>
        <w:tc>
          <w:tcPr>
            <w:tcW w:w="1274" w:type="dxa"/>
          </w:tcPr>
          <w:p>
            <w:pPr>
              <w:pStyle w:val="61"/>
              <w:spacing w:before="96"/>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71</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生煎柜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1米*1米*1米，铁架，铁盖</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66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5760.00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干货柜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24</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米柜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木展柜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高2.4米，宽0.7米，长1.2米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15背，90层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水果展示冰柜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2.2米*1米*2.2米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78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1.2米*0.6米，塑料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72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馒头展示柜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长2米，不锈钢，加</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熟食展示柜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玻璃活鱼柜</w:t>
            </w:r>
          </w:p>
        </w:tc>
        <w:tc>
          <w:tcPr>
            <w:tcW w:w="3180" w:type="dxa"/>
          </w:tcPr>
          <w:p>
            <w:pPr>
              <w:pStyle w:val="61"/>
              <w:spacing w:before="131"/>
              <w:ind w:left="1036"/>
              <w:jc w:val="left"/>
              <w:rPr>
                <w:rFonts w:hint="eastAsia" w:ascii="宋体" w:hAnsi="宋体" w:eastAsia="宋体" w:cs="宋体"/>
                <w:sz w:val="21"/>
                <w:szCs w:val="21"/>
              </w:rPr>
            </w:pPr>
            <w:r>
              <w:rPr>
                <w:rFonts w:hint="eastAsia" w:ascii="宋体" w:hAnsi="宋体" w:eastAsia="宋体" w:cs="宋体"/>
                <w:sz w:val="21"/>
                <w:szCs w:val="21"/>
              </w:rPr>
              <w:t>1.5米，玻璃</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不锈钢展示柜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烤鸭机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YXYC-820</w:t>
            </w:r>
          </w:p>
        </w:tc>
        <w:tc>
          <w:tcPr>
            <w:tcW w:w="1500" w:type="dxa"/>
          </w:tcPr>
          <w:p>
            <w:pPr>
              <w:pStyle w:val="61"/>
              <w:spacing w:before="131"/>
              <w:ind w:left="348"/>
              <w:jc w:val="left"/>
              <w:rPr>
                <w:rFonts w:hint="eastAsia" w:ascii="宋体" w:hAnsi="宋体" w:eastAsia="宋体" w:cs="宋体"/>
                <w:sz w:val="21"/>
                <w:szCs w:val="21"/>
              </w:rPr>
            </w:pPr>
            <w:r>
              <w:rPr>
                <w:rFonts w:hint="eastAsia" w:ascii="宋体" w:hAnsi="宋体" w:eastAsia="宋体" w:cs="宋体"/>
                <w:sz w:val="21"/>
                <w:szCs w:val="21"/>
              </w:rPr>
              <w:t>上海红联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小木柜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0.8米*0.6米，木质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63"/>
              <w:jc w:val="right"/>
              <w:rPr>
                <w:rFonts w:hint="eastAsia" w:ascii="宋体" w:hAnsi="宋体" w:eastAsia="宋体" w:cs="宋体"/>
                <w:sz w:val="21"/>
                <w:szCs w:val="21"/>
              </w:rPr>
            </w:pPr>
            <w:r>
              <w:rPr>
                <w:rFonts w:hint="eastAsia" w:ascii="宋体" w:hAnsi="宋体" w:eastAsia="宋体" w:cs="宋体"/>
                <w:sz w:val="21"/>
                <w:szCs w:val="21"/>
              </w:rPr>
              <w:t>9格，1.6米*0.8米*0.7米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条桌</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1.2米*0.5米*0.8米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三层，1.6米*0.8米*0.7米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90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五层，1.6米*0.6米*0.7米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红辣串、元宝串</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54"/>
              <w:jc w:val="left"/>
              <w:rPr>
                <w:rFonts w:hint="eastAsia" w:ascii="宋体" w:hAnsi="宋体" w:eastAsia="宋体" w:cs="宋体"/>
                <w:sz w:val="21"/>
                <w:szCs w:val="21"/>
              </w:rPr>
            </w:pPr>
            <w:r>
              <w:rPr>
                <w:rFonts w:hint="eastAsia" w:ascii="宋体" w:hAnsi="宋体" w:eastAsia="宋体" w:cs="宋体"/>
                <w:sz w:val="21"/>
                <w:szCs w:val="21"/>
              </w:rPr>
              <w:t>93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蔬菜架</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12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穿线塑料管</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∅20*4000（mm)塑料管</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根</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98"/>
              <w:jc w:val="left"/>
              <w:rPr>
                <w:rFonts w:hint="eastAsia" w:ascii="宋体" w:hAnsi="宋体" w:eastAsia="宋体" w:cs="宋体"/>
                <w:sz w:val="21"/>
                <w:szCs w:val="21"/>
              </w:rPr>
            </w:pPr>
            <w:r>
              <w:rPr>
                <w:rFonts w:hint="eastAsia" w:ascii="宋体" w:hAnsi="宋体" w:eastAsia="宋体" w:cs="宋体"/>
                <w:sz w:val="21"/>
                <w:szCs w:val="21"/>
              </w:rPr>
              <w:t>4.00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五层，1.6米*0.8米*0.7米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老板桌椅</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老板文件柜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6米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真皮沙发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3+1+1，真皮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茶几</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方格柜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简易床</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1.5*2.0</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鱼缸</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sunsun</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财如泉涌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4门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办公桌椅</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108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单人沙发</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圆桌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散秤格</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玻璃柜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脱排不锈钢</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3米加2米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面包发酵系统</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保险箱</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双门电子</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夏普特</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监控广播系统</w:t>
            </w:r>
          </w:p>
        </w:tc>
        <w:tc>
          <w:tcPr>
            <w:tcW w:w="3180" w:type="dxa"/>
          </w:tcPr>
          <w:p>
            <w:pPr>
              <w:pStyle w:val="61"/>
              <w:spacing w:before="7" w:line="248" w:lineRule="exact"/>
              <w:ind w:left="583" w:right="111" w:hanging="454"/>
              <w:jc w:val="left"/>
              <w:rPr>
                <w:rFonts w:hint="eastAsia" w:ascii="宋体" w:hAnsi="宋体" w:eastAsia="宋体" w:cs="宋体"/>
                <w:sz w:val="21"/>
                <w:szCs w:val="21"/>
              </w:rPr>
            </w:pPr>
            <w:r>
              <w:rPr>
                <w:rFonts w:hint="eastAsia" w:ascii="宋体" w:hAnsi="宋体" w:eastAsia="宋体" w:cs="宋体"/>
                <w:sz w:val="21"/>
                <w:szCs w:val="21"/>
              </w:rPr>
              <w:t>192个探头，6只38寸显示器，6台海康威视硬盘存储器等</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海康威视</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5640.00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117</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防盗器</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布沙发</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3+1+1</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衣柜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写字台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123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瑞捷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热水器</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不锈钢，90L/H</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广州</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复印机</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1800型</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京瓷</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2020.00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打印机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电子显示屏</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LED</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POS机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NEW8210</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深圳华智融科技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电动和面机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2.2kw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上海诚菱</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彩色散称台</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高1米，奥利奥</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制冰机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WLPJ-10K</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深圳爱思诺制冷设备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right="162"/>
              <w:jc w:val="right"/>
              <w:rPr>
                <w:rFonts w:hint="eastAsia" w:ascii="宋体" w:hAnsi="宋体" w:eastAsia="宋体" w:cs="宋体"/>
                <w:sz w:val="21"/>
                <w:szCs w:val="21"/>
              </w:rPr>
            </w:pPr>
            <w:r>
              <w:rPr>
                <w:rFonts w:hint="eastAsia" w:ascii="宋体" w:hAnsi="宋体" w:eastAsia="宋体" w:cs="宋体"/>
                <w:sz w:val="21"/>
                <w:szCs w:val="21"/>
              </w:rPr>
              <w:t>134</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蒸箱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不锈钢双门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BFS101-TW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2260.00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14699" w:type="dxa"/>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BFS151-TW</w:t>
            </w:r>
          </w:p>
        </w:tc>
        <w:tc>
          <w:tcPr>
            <w:tcW w:w="1500" w:type="dxa"/>
          </w:tcPr>
          <w:p>
            <w:pPr>
              <w:pStyle w:val="61"/>
              <w:spacing w:before="131"/>
              <w:ind w:left="146"/>
              <w:jc w:val="left"/>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1560.00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压面机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铭鹰</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章丘市炊事机械厂</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138</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液压车</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3T</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辆</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平板柜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0.8*0.4*0.8</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可乐柜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1.8双门展示柜</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FDG-A1/D-149</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宁波安普特安防设备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600.00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142</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钱箱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铝合金</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15</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电饼铛</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CMK-1280/5KW</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上海成麦机械设备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ind w:left="289" w:right="251"/>
              <w:rPr>
                <w:rFonts w:hint="eastAsia" w:ascii="宋体" w:hAnsi="宋体" w:eastAsia="宋体" w:cs="宋体"/>
                <w:b/>
                <w:sz w:val="21"/>
                <w:szCs w:val="21"/>
              </w:rPr>
            </w:pPr>
            <w:r>
              <w:rPr>
                <w:rFonts w:hint="eastAsia" w:ascii="宋体" w:hAnsi="宋体" w:eastAsia="宋体" w:cs="宋体"/>
                <w:b/>
                <w:sz w:val="21"/>
                <w:szCs w:val="21"/>
              </w:rPr>
              <w:t>合计</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176444.00</w:t>
            </w:r>
          </w:p>
        </w:tc>
        <w:tc>
          <w:tcPr>
            <w:tcW w:w="1454" w:type="dxa"/>
          </w:tcPr>
          <w:p>
            <w:pPr>
              <w:pStyle w:val="61"/>
              <w:spacing w:before="0"/>
              <w:jc w:val="left"/>
              <w:rPr>
                <w:rFonts w:hint="eastAsia" w:ascii="宋体" w:hAnsi="宋体" w:eastAsia="宋体" w:cs="宋体"/>
                <w:sz w:val="21"/>
                <w:szCs w:val="21"/>
              </w:rPr>
            </w:pPr>
          </w:p>
        </w:tc>
      </w:tr>
    </w:tbl>
    <w:p/>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sectPr>
          <w:headerReference r:id="rId10" w:type="default"/>
          <w:footerReference r:id="rId11" w:type="default"/>
          <w:pgSz w:w="16839" w:h="11907" w:orient="landscape"/>
          <w:pgMar w:top="1403" w:right="1440" w:bottom="1803" w:left="1440" w:header="851" w:footer="992" w:gutter="0"/>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b/>
          <w:szCs w:val="21"/>
          <w:lang w:eastAsia="zh-CN"/>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常州天宁建设发展集团有限公司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6"/>
        <w:overflowPunct w:val="0"/>
        <w:spacing w:line="500" w:lineRule="exact"/>
        <w:ind w:firstLine="0"/>
        <w:rPr>
          <w:rFonts w:hint="eastAsia" w:hAnsi="宋体" w:cs="宋体"/>
          <w:b/>
          <w:bCs/>
          <w:sz w:val="28"/>
          <w:szCs w:val="28"/>
        </w:rPr>
      </w:pP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napToGrid w:val="0"/>
        <w:spacing w:line="360" w:lineRule="auto"/>
        <w:rPr>
          <w:rFonts w:ascii="宋体" w:hAnsi="宋体"/>
          <w:color w:val="FF0000"/>
          <w:szCs w:val="21"/>
        </w:rPr>
      </w:pP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3" w:bottom="1440" w:left="14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sz w:val="18"/>
      </w:rP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ind w:right="360" w:firstLine="36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5" o:spid="_x0000_s3085"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77696" behindDoc="1" locked="0" layoutInCell="0" allowOverlap="1">
          <wp:simplePos x="0" y="0"/>
          <wp:positionH relativeFrom="margin">
            <wp:posOffset>57150</wp:posOffset>
          </wp:positionH>
          <wp:positionV relativeFrom="margin">
            <wp:posOffset>1726565</wp:posOffset>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1384"/>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2F15D9"/>
    <w:rsid w:val="0F322664"/>
    <w:rsid w:val="0FA05681"/>
    <w:rsid w:val="103F0363"/>
    <w:rsid w:val="11776E55"/>
    <w:rsid w:val="12593AFE"/>
    <w:rsid w:val="12614B9E"/>
    <w:rsid w:val="12FB4F48"/>
    <w:rsid w:val="15915F08"/>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B613AB5"/>
    <w:rsid w:val="2CA102BF"/>
    <w:rsid w:val="2DB04F73"/>
    <w:rsid w:val="2DFE3C16"/>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2A7A0D"/>
    <w:rsid w:val="3B593505"/>
    <w:rsid w:val="3B6B7430"/>
    <w:rsid w:val="3B961EA9"/>
    <w:rsid w:val="3CEB5634"/>
    <w:rsid w:val="3D1772FD"/>
    <w:rsid w:val="3DD57958"/>
    <w:rsid w:val="3FCC3113"/>
    <w:rsid w:val="41177AA2"/>
    <w:rsid w:val="41807E57"/>
    <w:rsid w:val="41B2693D"/>
    <w:rsid w:val="41B320B5"/>
    <w:rsid w:val="421C62B5"/>
    <w:rsid w:val="424521CF"/>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0E0F50"/>
    <w:rsid w:val="59B45441"/>
    <w:rsid w:val="59C0298D"/>
    <w:rsid w:val="5A023EDB"/>
    <w:rsid w:val="5A1617D8"/>
    <w:rsid w:val="5B3A7B0B"/>
    <w:rsid w:val="5BC364B4"/>
    <w:rsid w:val="5BD8106D"/>
    <w:rsid w:val="5C62294F"/>
    <w:rsid w:val="5C8F5897"/>
    <w:rsid w:val="5CD72111"/>
    <w:rsid w:val="5D483CA3"/>
    <w:rsid w:val="5E1273DD"/>
    <w:rsid w:val="5E830CD9"/>
    <w:rsid w:val="60753A76"/>
    <w:rsid w:val="60DF5A91"/>
    <w:rsid w:val="61B4664A"/>
    <w:rsid w:val="62BE0E0E"/>
    <w:rsid w:val="62E16075"/>
    <w:rsid w:val="63CE5BD8"/>
    <w:rsid w:val="63EC4082"/>
    <w:rsid w:val="650D5CCE"/>
    <w:rsid w:val="65936198"/>
    <w:rsid w:val="65DA1B4C"/>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1FE7BF5"/>
    <w:rsid w:val="72DA110C"/>
    <w:rsid w:val="730E2F2E"/>
    <w:rsid w:val="73C05AB8"/>
    <w:rsid w:val="73E0342F"/>
    <w:rsid w:val="740F4DA1"/>
    <w:rsid w:val="74AA0671"/>
    <w:rsid w:val="755E3DD1"/>
    <w:rsid w:val="756141E1"/>
    <w:rsid w:val="778D2361"/>
    <w:rsid w:val="793C2F5E"/>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Table Paragraph"/>
    <w:basedOn w:val="1"/>
    <w:qFormat/>
    <w:uiPriority w:val="1"/>
    <w:pPr>
      <w:spacing w:before="107"/>
      <w:jc w:val="center"/>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3</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2020-06-10T08:36:51Z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